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14F" w:rsidRPr="003B23A4" w:rsidRDefault="00EE614F" w:rsidP="00B92D98">
      <w:pPr>
        <w:widowControl w:val="0"/>
        <w:ind w:left="567" w:right="190"/>
        <w:jc w:val="center"/>
        <w:rPr>
          <w:b/>
          <w:snapToGrid w:val="0"/>
          <w:sz w:val="24"/>
          <w:szCs w:val="24"/>
        </w:rPr>
      </w:pPr>
      <w:r w:rsidRPr="003B23A4">
        <w:rPr>
          <w:b/>
          <w:snapToGrid w:val="0"/>
          <w:sz w:val="24"/>
          <w:szCs w:val="24"/>
        </w:rPr>
        <w:t>ДОГОВОР №</w:t>
      </w:r>
      <w:r>
        <w:rPr>
          <w:b/>
          <w:snapToGrid w:val="0"/>
          <w:sz w:val="24"/>
          <w:szCs w:val="24"/>
        </w:rPr>
        <w:t xml:space="preserve"> НП-</w:t>
      </w:r>
      <w:r w:rsidR="008F37BC">
        <w:rPr>
          <w:b/>
          <w:snapToGrid w:val="0"/>
          <w:sz w:val="24"/>
          <w:szCs w:val="24"/>
        </w:rPr>
        <w:t xml:space="preserve"> </w:t>
      </w:r>
    </w:p>
    <w:p w:rsidR="00EE614F" w:rsidRPr="001F0213" w:rsidRDefault="00EE614F" w:rsidP="00B92D98">
      <w:pPr>
        <w:widowControl w:val="0"/>
        <w:ind w:left="567" w:right="190"/>
        <w:jc w:val="center"/>
        <w:rPr>
          <w:b/>
          <w:snapToGrid w:val="0"/>
          <w:sz w:val="24"/>
          <w:szCs w:val="24"/>
        </w:rPr>
      </w:pPr>
      <w:r w:rsidRPr="003B23A4">
        <w:rPr>
          <w:b/>
          <w:snapToGrid w:val="0"/>
          <w:sz w:val="24"/>
          <w:szCs w:val="24"/>
        </w:rPr>
        <w:t>поставки нефтепродуктов</w:t>
      </w:r>
    </w:p>
    <w:p w:rsidR="00EE614F" w:rsidRPr="00B248FA" w:rsidRDefault="00EE614F" w:rsidP="00B92D98">
      <w:pPr>
        <w:widowControl w:val="0"/>
        <w:ind w:left="567" w:right="190"/>
        <w:jc w:val="center"/>
        <w:rPr>
          <w:snapToGrid w:val="0"/>
          <w:sz w:val="24"/>
          <w:szCs w:val="24"/>
        </w:rPr>
      </w:pPr>
    </w:p>
    <w:p w:rsidR="00EE614F" w:rsidRDefault="00EE614F" w:rsidP="00B92D98">
      <w:pPr>
        <w:widowControl w:val="0"/>
        <w:ind w:left="567" w:right="190"/>
        <w:rPr>
          <w:b/>
          <w:snapToGrid w:val="0"/>
          <w:sz w:val="24"/>
          <w:szCs w:val="24"/>
        </w:rPr>
      </w:pPr>
      <w:r w:rsidRPr="001F0213">
        <w:rPr>
          <w:b/>
          <w:snapToGrid w:val="0"/>
          <w:sz w:val="24"/>
          <w:szCs w:val="24"/>
        </w:rPr>
        <w:t xml:space="preserve">г. Москва                                                                            </w:t>
      </w:r>
      <w:r>
        <w:rPr>
          <w:b/>
          <w:snapToGrid w:val="0"/>
          <w:sz w:val="24"/>
          <w:szCs w:val="24"/>
        </w:rPr>
        <w:tab/>
      </w:r>
      <w:r>
        <w:rPr>
          <w:b/>
          <w:snapToGrid w:val="0"/>
          <w:sz w:val="24"/>
          <w:szCs w:val="24"/>
        </w:rPr>
        <w:tab/>
        <w:t xml:space="preserve">                    </w:t>
      </w:r>
      <w:r w:rsidRPr="00E556F1">
        <w:rPr>
          <w:b/>
          <w:snapToGrid w:val="0"/>
          <w:sz w:val="24"/>
          <w:szCs w:val="24"/>
        </w:rPr>
        <w:t>«</w:t>
      </w:r>
      <w:r w:rsidR="008F37BC">
        <w:rPr>
          <w:b/>
          <w:snapToGrid w:val="0"/>
          <w:sz w:val="24"/>
          <w:szCs w:val="24"/>
        </w:rPr>
        <w:t xml:space="preserve"> </w:t>
      </w:r>
      <w:r w:rsidRPr="00E556F1">
        <w:rPr>
          <w:b/>
          <w:snapToGrid w:val="0"/>
          <w:sz w:val="24"/>
          <w:szCs w:val="24"/>
        </w:rPr>
        <w:t xml:space="preserve">» </w:t>
      </w:r>
      <w:r w:rsidR="008F37BC">
        <w:rPr>
          <w:b/>
          <w:snapToGrid w:val="0"/>
          <w:sz w:val="24"/>
          <w:szCs w:val="24"/>
        </w:rPr>
        <w:t xml:space="preserve"> </w:t>
      </w:r>
      <w:r w:rsidRPr="00E556F1">
        <w:rPr>
          <w:b/>
          <w:snapToGrid w:val="0"/>
          <w:sz w:val="24"/>
          <w:szCs w:val="24"/>
        </w:rPr>
        <w:t xml:space="preserve"> 201</w:t>
      </w:r>
      <w:r w:rsidR="001053F3">
        <w:rPr>
          <w:b/>
          <w:snapToGrid w:val="0"/>
          <w:sz w:val="24"/>
          <w:szCs w:val="24"/>
        </w:rPr>
        <w:t>9</w:t>
      </w:r>
      <w:r w:rsidRPr="00E556F1">
        <w:rPr>
          <w:b/>
          <w:snapToGrid w:val="0"/>
          <w:sz w:val="24"/>
          <w:szCs w:val="24"/>
        </w:rPr>
        <w:t xml:space="preserve"> г.</w:t>
      </w:r>
    </w:p>
    <w:p w:rsidR="00EE614F" w:rsidRPr="001F0213" w:rsidRDefault="00EE614F" w:rsidP="00B92D98">
      <w:pPr>
        <w:widowControl w:val="0"/>
        <w:ind w:left="567" w:right="190"/>
        <w:rPr>
          <w:b/>
          <w:snapToGrid w:val="0"/>
          <w:sz w:val="24"/>
          <w:szCs w:val="24"/>
        </w:rPr>
      </w:pPr>
    </w:p>
    <w:p w:rsidR="00EE614F" w:rsidRPr="00F64FFE" w:rsidRDefault="00EE614F" w:rsidP="00F64FFE">
      <w:pPr>
        <w:widowControl w:val="0"/>
        <w:ind w:left="567" w:right="190" w:firstLine="720"/>
        <w:jc w:val="both"/>
        <w:outlineLvl w:val="0"/>
        <w:rPr>
          <w:snapToGrid w:val="0"/>
          <w:sz w:val="24"/>
          <w:szCs w:val="24"/>
        </w:rPr>
      </w:pPr>
      <w:r w:rsidRPr="00F64FFE">
        <w:rPr>
          <w:b/>
          <w:snapToGrid w:val="0"/>
          <w:sz w:val="24"/>
          <w:szCs w:val="24"/>
        </w:rPr>
        <w:t>Общество с ограниченной ответственностью «</w:t>
      </w:r>
      <w:r w:rsidR="006E6250">
        <w:rPr>
          <w:b/>
          <w:snapToGrid w:val="0"/>
          <w:sz w:val="24"/>
          <w:szCs w:val="24"/>
        </w:rPr>
        <w:t>Центр материально-технического обеспечения</w:t>
      </w:r>
      <w:r w:rsidRPr="00F64FFE">
        <w:rPr>
          <w:b/>
          <w:snapToGrid w:val="0"/>
          <w:sz w:val="24"/>
          <w:szCs w:val="24"/>
        </w:rPr>
        <w:t xml:space="preserve">» </w:t>
      </w:r>
      <w:r w:rsidRPr="00F64FFE">
        <w:rPr>
          <w:snapToGrid w:val="0"/>
          <w:sz w:val="24"/>
          <w:szCs w:val="24"/>
        </w:rPr>
        <w:t>(далее ООО «</w:t>
      </w:r>
      <w:r w:rsidR="006E6250">
        <w:rPr>
          <w:snapToGrid w:val="0"/>
          <w:sz w:val="24"/>
          <w:szCs w:val="24"/>
        </w:rPr>
        <w:t>Центр МТО</w:t>
      </w:r>
      <w:r w:rsidRPr="00F64FFE">
        <w:rPr>
          <w:snapToGrid w:val="0"/>
          <w:sz w:val="24"/>
          <w:szCs w:val="24"/>
        </w:rPr>
        <w:t>»)</w:t>
      </w:r>
      <w:r w:rsidRPr="00F64FFE">
        <w:rPr>
          <w:b/>
          <w:snapToGrid w:val="0"/>
          <w:sz w:val="24"/>
          <w:szCs w:val="24"/>
        </w:rPr>
        <w:t xml:space="preserve">, </w:t>
      </w:r>
      <w:r w:rsidRPr="00F64FFE">
        <w:rPr>
          <w:snapToGrid w:val="0"/>
          <w:sz w:val="24"/>
          <w:szCs w:val="24"/>
        </w:rPr>
        <w:t xml:space="preserve">именуемое в дальнейшем </w:t>
      </w:r>
      <w:r w:rsidRPr="00F64FFE">
        <w:rPr>
          <w:b/>
          <w:snapToGrid w:val="0"/>
          <w:sz w:val="24"/>
          <w:szCs w:val="24"/>
        </w:rPr>
        <w:t>«Поставщик»,</w:t>
      </w:r>
      <w:r w:rsidRPr="00F64FFE">
        <w:rPr>
          <w:snapToGrid w:val="0"/>
          <w:sz w:val="24"/>
          <w:szCs w:val="24"/>
        </w:rPr>
        <w:t xml:space="preserve"> в лице </w:t>
      </w:r>
      <w:r w:rsidRPr="00F64FFE">
        <w:rPr>
          <w:b/>
          <w:snapToGrid w:val="0"/>
          <w:sz w:val="24"/>
          <w:szCs w:val="24"/>
        </w:rPr>
        <w:t>Генерального директора</w:t>
      </w:r>
      <w:r w:rsidR="006E6250">
        <w:rPr>
          <w:b/>
          <w:snapToGrid w:val="0"/>
          <w:sz w:val="24"/>
          <w:szCs w:val="24"/>
        </w:rPr>
        <w:t xml:space="preserve"> Рязанцева Артема Александровича</w:t>
      </w:r>
      <w:r w:rsidRPr="00F64FFE">
        <w:rPr>
          <w:b/>
          <w:snapToGrid w:val="0"/>
          <w:sz w:val="24"/>
          <w:szCs w:val="24"/>
        </w:rPr>
        <w:t>,</w:t>
      </w:r>
      <w:r w:rsidRPr="00F64FFE">
        <w:rPr>
          <w:snapToGrid w:val="0"/>
          <w:sz w:val="24"/>
          <w:szCs w:val="24"/>
        </w:rPr>
        <w:t xml:space="preserve"> действующего на основании Устава, с одной стороны, и</w:t>
      </w:r>
      <w:r w:rsidRPr="00F64FFE">
        <w:rPr>
          <w:b/>
          <w:snapToGrid w:val="0"/>
          <w:sz w:val="24"/>
          <w:szCs w:val="24"/>
        </w:rPr>
        <w:t xml:space="preserve"> Общество с ограниченной ответственностью «</w:t>
      </w:r>
      <w:r w:rsidR="008F37BC">
        <w:rPr>
          <w:b/>
          <w:sz w:val="24"/>
        </w:rPr>
        <w:t xml:space="preserve"> </w:t>
      </w:r>
      <w:r w:rsidRPr="00F64FFE">
        <w:rPr>
          <w:b/>
          <w:snapToGrid w:val="0"/>
          <w:sz w:val="24"/>
          <w:szCs w:val="24"/>
        </w:rPr>
        <w:t xml:space="preserve">» </w:t>
      </w:r>
      <w:r w:rsidRPr="00F64FFE">
        <w:rPr>
          <w:snapToGrid w:val="0"/>
          <w:sz w:val="24"/>
          <w:szCs w:val="24"/>
        </w:rPr>
        <w:t>(далее ООО «</w:t>
      </w:r>
      <w:r w:rsidR="008F37BC">
        <w:rPr>
          <w:sz w:val="24"/>
          <w:szCs w:val="24"/>
        </w:rPr>
        <w:t xml:space="preserve"> </w:t>
      </w:r>
      <w:r w:rsidRPr="00F64FFE">
        <w:rPr>
          <w:snapToGrid w:val="0"/>
          <w:sz w:val="24"/>
          <w:szCs w:val="24"/>
        </w:rPr>
        <w:t xml:space="preserve">»), именуемое в дальнейшем </w:t>
      </w:r>
      <w:r w:rsidRPr="00F64FFE">
        <w:rPr>
          <w:b/>
          <w:snapToGrid w:val="0"/>
          <w:sz w:val="24"/>
          <w:szCs w:val="24"/>
        </w:rPr>
        <w:t>«Покупатель»</w:t>
      </w:r>
      <w:r w:rsidRPr="00F64FFE">
        <w:rPr>
          <w:snapToGrid w:val="0"/>
          <w:sz w:val="24"/>
          <w:szCs w:val="24"/>
        </w:rPr>
        <w:t xml:space="preserve">, в лице </w:t>
      </w:r>
      <w:r w:rsidRPr="00F64FFE">
        <w:rPr>
          <w:b/>
          <w:snapToGrid w:val="0"/>
          <w:sz w:val="24"/>
          <w:szCs w:val="24"/>
        </w:rPr>
        <w:t>Генерального директора</w:t>
      </w:r>
      <w:r w:rsidRPr="00F64FFE">
        <w:rPr>
          <w:b/>
          <w:sz w:val="24"/>
          <w:szCs w:val="24"/>
        </w:rPr>
        <w:t xml:space="preserve"> </w:t>
      </w:r>
      <w:r w:rsidR="008F37BC">
        <w:rPr>
          <w:b/>
          <w:sz w:val="24"/>
          <w:szCs w:val="24"/>
        </w:rPr>
        <w:t xml:space="preserve"> </w:t>
      </w:r>
      <w:r w:rsidR="005F7CDA">
        <w:rPr>
          <w:b/>
          <w:sz w:val="24"/>
          <w:szCs w:val="24"/>
        </w:rPr>
        <w:t>,</w:t>
      </w:r>
      <w:r w:rsidRPr="00F64FFE">
        <w:rPr>
          <w:snapToGrid w:val="0"/>
          <w:sz w:val="24"/>
          <w:szCs w:val="24"/>
        </w:rPr>
        <w:t xml:space="preserve"> действующего на основании Устава, с другой стороны, именуемые по тексту договора каждая по отдельности – Сторона, а совместно – Стороны, заключили настоящий договор поставки нефтепродуктов №НП-</w:t>
      </w:r>
      <w:r w:rsidR="008B33C2">
        <w:rPr>
          <w:snapToGrid w:val="0"/>
          <w:sz w:val="24"/>
          <w:szCs w:val="24"/>
        </w:rPr>
        <w:t xml:space="preserve"> </w:t>
      </w:r>
      <w:r w:rsidRPr="00F64FFE">
        <w:rPr>
          <w:snapToGrid w:val="0"/>
          <w:sz w:val="24"/>
          <w:szCs w:val="24"/>
        </w:rPr>
        <w:t xml:space="preserve">от «» </w:t>
      </w:r>
      <w:r w:rsidR="006A6889">
        <w:rPr>
          <w:snapToGrid w:val="0"/>
          <w:sz w:val="24"/>
          <w:szCs w:val="24"/>
        </w:rPr>
        <w:t xml:space="preserve"> </w:t>
      </w:r>
      <w:r w:rsidRPr="00F64FFE">
        <w:rPr>
          <w:snapToGrid w:val="0"/>
          <w:sz w:val="24"/>
          <w:szCs w:val="24"/>
        </w:rPr>
        <w:t xml:space="preserve"> 201</w:t>
      </w:r>
      <w:r w:rsidR="001053F3">
        <w:rPr>
          <w:snapToGrid w:val="0"/>
          <w:sz w:val="24"/>
          <w:szCs w:val="24"/>
        </w:rPr>
        <w:t>9</w:t>
      </w:r>
      <w:r w:rsidRPr="00F64FFE">
        <w:rPr>
          <w:snapToGrid w:val="0"/>
          <w:sz w:val="24"/>
          <w:szCs w:val="24"/>
        </w:rPr>
        <w:t xml:space="preserve"> г. (далее– Договор) о нижеследующем:</w:t>
      </w:r>
    </w:p>
    <w:p w:rsidR="00EE614F" w:rsidRDefault="00EE614F" w:rsidP="00E556F1">
      <w:pPr>
        <w:widowControl w:val="0"/>
        <w:ind w:left="567" w:right="190" w:firstLine="720"/>
        <w:jc w:val="both"/>
        <w:outlineLvl w:val="0"/>
        <w:rPr>
          <w:snapToGrid w:val="0"/>
          <w:sz w:val="24"/>
          <w:szCs w:val="24"/>
        </w:rPr>
      </w:pPr>
    </w:p>
    <w:p w:rsidR="00EE614F" w:rsidRPr="001F0213" w:rsidRDefault="00EE614F" w:rsidP="00E556F1">
      <w:pPr>
        <w:widowControl w:val="0"/>
        <w:ind w:left="567" w:right="190" w:firstLine="720"/>
        <w:jc w:val="center"/>
        <w:outlineLvl w:val="0"/>
        <w:rPr>
          <w:b/>
          <w:bCs/>
          <w:sz w:val="24"/>
          <w:szCs w:val="24"/>
        </w:rPr>
      </w:pPr>
      <w:r>
        <w:rPr>
          <w:b/>
          <w:bCs/>
          <w:sz w:val="24"/>
          <w:szCs w:val="24"/>
        </w:rPr>
        <w:t xml:space="preserve">1. </w:t>
      </w:r>
      <w:r w:rsidRPr="001F0213">
        <w:rPr>
          <w:b/>
          <w:bCs/>
          <w:sz w:val="24"/>
          <w:szCs w:val="24"/>
        </w:rPr>
        <w:t>ПРЕДМЕТ ДОГОВОРА</w:t>
      </w:r>
    </w:p>
    <w:p w:rsidR="00EE614F" w:rsidRPr="001F0213" w:rsidRDefault="00EE614F" w:rsidP="00B92D98">
      <w:pPr>
        <w:pStyle w:val="21"/>
        <w:ind w:left="567" w:right="190" w:firstLine="567"/>
        <w:jc w:val="both"/>
        <w:rPr>
          <w:b w:val="0"/>
          <w:szCs w:val="24"/>
        </w:rPr>
      </w:pPr>
      <w:r w:rsidRPr="001F0213">
        <w:rPr>
          <w:szCs w:val="24"/>
        </w:rPr>
        <w:t>1.1.</w:t>
      </w:r>
      <w:r w:rsidRPr="001F0213">
        <w:rPr>
          <w:b w:val="0"/>
          <w:szCs w:val="24"/>
        </w:rPr>
        <w:t>Поставщик обязуется передать в собственность Покупателю продукты переработки углеводородного сырья – нефтепродукты (далее «Товар»), а Покупатель обязуется принять и оплатить Товар на условиях, определяемых настоящим Договором и Приложениями к нему.</w:t>
      </w:r>
    </w:p>
    <w:p w:rsidR="00EE614F" w:rsidRPr="001F0213" w:rsidRDefault="00EE614F" w:rsidP="00B92D98">
      <w:pPr>
        <w:ind w:left="567" w:right="190" w:firstLine="567"/>
        <w:jc w:val="both"/>
        <w:rPr>
          <w:sz w:val="24"/>
          <w:szCs w:val="24"/>
        </w:rPr>
      </w:pPr>
      <w:r w:rsidRPr="001F0213">
        <w:rPr>
          <w:b/>
          <w:sz w:val="24"/>
          <w:szCs w:val="24"/>
        </w:rPr>
        <w:t>1.2.</w:t>
      </w:r>
      <w:r w:rsidRPr="001F0213">
        <w:rPr>
          <w:sz w:val="24"/>
          <w:szCs w:val="24"/>
        </w:rPr>
        <w:t>Номенклатура и количество Товара, цена, условия платежа и направление поставки определяются в Приложениях, являющихся неотъемлемой частью настоящего Договора.</w:t>
      </w:r>
    </w:p>
    <w:p w:rsidR="00EE614F" w:rsidRPr="001F0213" w:rsidRDefault="00EE614F" w:rsidP="00B92D98">
      <w:pPr>
        <w:ind w:left="567" w:right="190" w:firstLine="567"/>
        <w:jc w:val="both"/>
        <w:rPr>
          <w:sz w:val="24"/>
          <w:szCs w:val="24"/>
        </w:rPr>
      </w:pPr>
      <w:r w:rsidRPr="001F0213">
        <w:rPr>
          <w:b/>
          <w:sz w:val="24"/>
          <w:szCs w:val="24"/>
        </w:rPr>
        <w:t>1.3.</w:t>
      </w:r>
      <w:r w:rsidRPr="001F0213">
        <w:rPr>
          <w:sz w:val="24"/>
          <w:szCs w:val="24"/>
        </w:rPr>
        <w:t xml:space="preserve">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сертификатами (паспортами) качества изготовителя, которые прилагаются  к товаросопроводительным документам и следуют вместе с отгруженными нефтепродуктами.</w:t>
      </w:r>
    </w:p>
    <w:p w:rsidR="00EE614F" w:rsidRPr="001F0213" w:rsidRDefault="00EE614F" w:rsidP="00B92D98">
      <w:pPr>
        <w:ind w:left="567" w:right="190" w:firstLine="567"/>
        <w:jc w:val="both"/>
        <w:rPr>
          <w:sz w:val="24"/>
          <w:szCs w:val="24"/>
        </w:rPr>
      </w:pPr>
      <w:r w:rsidRPr="001F0213">
        <w:rPr>
          <w:sz w:val="24"/>
          <w:szCs w:val="24"/>
        </w:rPr>
        <w:t xml:space="preserve">       По запросу Покупателя Поставщик предоставляет ему копию сертификата соответствия на поставленные нефтепродукты.</w:t>
      </w:r>
    </w:p>
    <w:p w:rsidR="00EE614F" w:rsidRPr="001F0213" w:rsidRDefault="00EE614F" w:rsidP="00B92D98">
      <w:pPr>
        <w:ind w:left="567" w:right="190" w:firstLine="567"/>
        <w:jc w:val="both"/>
        <w:rPr>
          <w:sz w:val="24"/>
          <w:szCs w:val="24"/>
        </w:rPr>
      </w:pPr>
      <w:r w:rsidRPr="001F0213">
        <w:rPr>
          <w:sz w:val="24"/>
          <w:szCs w:val="24"/>
        </w:rPr>
        <w:t xml:space="preserve">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p>
    <w:p w:rsidR="00EE614F" w:rsidRPr="001F0213" w:rsidRDefault="00EE614F" w:rsidP="00B92D98">
      <w:pPr>
        <w:ind w:left="567" w:right="190" w:firstLine="567"/>
        <w:jc w:val="both"/>
        <w:rPr>
          <w:sz w:val="24"/>
          <w:szCs w:val="24"/>
        </w:rPr>
      </w:pPr>
      <w:r w:rsidRPr="001F0213">
        <w:rPr>
          <w:b/>
          <w:sz w:val="24"/>
          <w:szCs w:val="24"/>
        </w:rPr>
        <w:t>1.4.</w:t>
      </w:r>
      <w:r w:rsidRPr="001F0213">
        <w:rPr>
          <w:sz w:val="24"/>
          <w:szCs w:val="24"/>
        </w:rPr>
        <w:t xml:space="preserve">  Право собственности на Товар переходит от Поставщика к Покупателю в момент передачи Товара Покупателю или третьему лицу (далее – Грузополучатель), которого указал Покупатель для поставки Товара, в случаях, предусмотренных в настоящем Договоре.</w:t>
      </w:r>
    </w:p>
    <w:p w:rsidR="00EE614F" w:rsidRPr="001F0213" w:rsidRDefault="00EE614F" w:rsidP="00B92D98">
      <w:pPr>
        <w:tabs>
          <w:tab w:val="left" w:pos="360"/>
        </w:tabs>
        <w:ind w:left="567" w:right="190"/>
        <w:jc w:val="center"/>
        <w:rPr>
          <w:b/>
          <w:bCs/>
          <w:sz w:val="24"/>
          <w:szCs w:val="24"/>
        </w:rPr>
      </w:pPr>
    </w:p>
    <w:p w:rsidR="00EE614F" w:rsidRPr="001F0213" w:rsidRDefault="00EE614F" w:rsidP="00B92D98">
      <w:pPr>
        <w:tabs>
          <w:tab w:val="left" w:pos="360"/>
        </w:tabs>
        <w:ind w:left="567" w:right="190"/>
        <w:jc w:val="center"/>
        <w:rPr>
          <w:b/>
          <w:bCs/>
          <w:sz w:val="24"/>
          <w:szCs w:val="24"/>
        </w:rPr>
      </w:pPr>
      <w:r w:rsidRPr="001F0213">
        <w:rPr>
          <w:b/>
          <w:bCs/>
          <w:sz w:val="24"/>
          <w:szCs w:val="24"/>
        </w:rPr>
        <w:t>2. УСЛОВИЯ ПОСТАВКИ ТОВАРА. ПРАВА И ОБЯЗАННОСТИ СТОРОН.</w:t>
      </w:r>
    </w:p>
    <w:p w:rsidR="00EE614F" w:rsidRPr="001F0213" w:rsidRDefault="00EE614F" w:rsidP="00B92D98">
      <w:pPr>
        <w:ind w:left="567" w:right="190" w:firstLine="567"/>
        <w:jc w:val="both"/>
        <w:rPr>
          <w:sz w:val="24"/>
          <w:szCs w:val="24"/>
        </w:rPr>
      </w:pPr>
      <w:r w:rsidRPr="001F0213">
        <w:rPr>
          <w:b/>
          <w:sz w:val="24"/>
          <w:szCs w:val="24"/>
        </w:rPr>
        <w:t>2.1.</w:t>
      </w:r>
      <w:r w:rsidRPr="001F0213">
        <w:rPr>
          <w:sz w:val="24"/>
          <w:szCs w:val="24"/>
        </w:rPr>
        <w:t>Покупатель сообщает Поставщику планируемую потребность (с точностью +/-5%) в Товаре, путем направления письменной заявки, а Поставщик согласовывает Покупателю указанную заявку в случае наличия возможности удовлетворить потребности Покупателя в Товаре в объеме и сроках указанных в заявке, Поставщик оформляет (составляет) Протокол (по форме указанной в</w:t>
      </w:r>
      <w:r>
        <w:rPr>
          <w:sz w:val="24"/>
          <w:szCs w:val="24"/>
        </w:rPr>
        <w:t xml:space="preserve"> </w:t>
      </w:r>
      <w:r w:rsidRPr="001F0213">
        <w:rPr>
          <w:sz w:val="24"/>
          <w:szCs w:val="24"/>
        </w:rPr>
        <w:t xml:space="preserve">Приложении №1 к Договору), в котором отражаются конкретные условия поставки Товара. </w:t>
      </w:r>
    </w:p>
    <w:p w:rsidR="00EE614F" w:rsidRPr="001F0213" w:rsidRDefault="00EE614F" w:rsidP="00B92D98">
      <w:pPr>
        <w:ind w:left="567" w:right="190" w:firstLine="567"/>
        <w:jc w:val="both"/>
        <w:rPr>
          <w:sz w:val="24"/>
          <w:szCs w:val="24"/>
        </w:rPr>
      </w:pPr>
      <w:r w:rsidRPr="001F0213">
        <w:rPr>
          <w:sz w:val="24"/>
          <w:szCs w:val="24"/>
        </w:rPr>
        <w:t>2.1.1. Покупатель обязуется направлять копии (светокопии, оригиналы) надлежащим образом оформленных заявок Поставщику по рабочим дням с 9:00 до 18:00, посредством электронной почты, факса, либо иными доступными средствами коммуникации по адресам (в том числе «E-mail») и телефонам/факсам Поставщика указанным в разделе 11 настоящего Договора «АДРЕСА, БАНКОВСКИЕ РЕКВИЗИТЫ И ПОДПИСИ СТОРОН», без предоставления оригинала указанной заявки Поставщику.</w:t>
      </w:r>
    </w:p>
    <w:p w:rsidR="00EE614F" w:rsidRPr="001F0213" w:rsidRDefault="00EE614F" w:rsidP="00B92D98">
      <w:pPr>
        <w:ind w:left="567" w:right="190" w:firstLine="567"/>
        <w:jc w:val="both"/>
        <w:rPr>
          <w:sz w:val="24"/>
          <w:szCs w:val="24"/>
        </w:rPr>
      </w:pPr>
      <w:r w:rsidRPr="001F0213">
        <w:rPr>
          <w:sz w:val="24"/>
          <w:szCs w:val="24"/>
        </w:rPr>
        <w:t>2.1.2. Поставщик после получения заявки от Покупателя, а также при наличии возможности удовлетворить потребности Покупателя в Товаре в объеме и в сроки указанные в заявке, оформляет (составляет) Протокол (по форме указанной в Приложении №1 к Договору) в котором отражаются конкретные условия поставки Товара, подписывает (с проставлением оттиска печати организации Поста</w:t>
      </w:r>
      <w:r>
        <w:rPr>
          <w:sz w:val="24"/>
          <w:szCs w:val="24"/>
        </w:rPr>
        <w:t>в</w:t>
      </w:r>
      <w:r w:rsidRPr="001F0213">
        <w:rPr>
          <w:sz w:val="24"/>
          <w:szCs w:val="24"/>
        </w:rPr>
        <w:t xml:space="preserve">щика) указанный документ и направляет Покупателю светокопию Протокола посредством </w:t>
      </w:r>
      <w:r w:rsidRPr="001F0213">
        <w:rPr>
          <w:sz w:val="24"/>
          <w:szCs w:val="24"/>
        </w:rPr>
        <w:lastRenderedPageBreak/>
        <w:t>электронной почты по адресу «E-mail» Покупателя, указанному в разделе 1</w:t>
      </w:r>
      <w:r>
        <w:rPr>
          <w:sz w:val="24"/>
          <w:szCs w:val="24"/>
        </w:rPr>
        <w:t>2</w:t>
      </w:r>
      <w:r w:rsidRPr="001F0213">
        <w:rPr>
          <w:sz w:val="24"/>
          <w:szCs w:val="24"/>
        </w:rPr>
        <w:t xml:space="preserve"> настоящего Договора «АДРЕСА, БАНКОВСКИЕ РЕКВИЗИТЫ И ПОДПИСИ СТОРОН». </w:t>
      </w:r>
    </w:p>
    <w:p w:rsidR="00EE614F" w:rsidRPr="001F0213" w:rsidRDefault="00EE614F" w:rsidP="00B92D98">
      <w:pPr>
        <w:ind w:left="567" w:right="190" w:firstLine="567"/>
        <w:jc w:val="both"/>
        <w:rPr>
          <w:sz w:val="24"/>
          <w:szCs w:val="24"/>
        </w:rPr>
      </w:pPr>
      <w:r w:rsidRPr="004A75BB">
        <w:rPr>
          <w:sz w:val="24"/>
          <w:szCs w:val="24"/>
        </w:rPr>
        <w:t>2.1.3. Покупатель после получения от Поставщика в соответствии с пунктом 2.1.2 Договора светокопии Протокола, обязуется подписать (с проставлением оттиска печати организации Покупателя) данный документ в день его получения и направить Поставщику светокопию указанного документа посредством электронной почты по адресу «E-mail» Поставщика указанному в разделе 1</w:t>
      </w:r>
      <w:r>
        <w:rPr>
          <w:sz w:val="24"/>
          <w:szCs w:val="24"/>
        </w:rPr>
        <w:t>2</w:t>
      </w:r>
      <w:r w:rsidRPr="004A75BB">
        <w:rPr>
          <w:sz w:val="24"/>
          <w:szCs w:val="24"/>
        </w:rPr>
        <w:t xml:space="preserve"> настоящего Договора «АДРЕСА, БАНКОВСКИЕ РЕКВИЗИТЫ И ПОДПИСИ СТОРОН» с обязательным предоставлением оригинала Протокола в течение 3 (трех) рабочих дней с момента его направления по электронной почте.</w:t>
      </w:r>
    </w:p>
    <w:p w:rsidR="00EE614F" w:rsidRPr="001F0213" w:rsidRDefault="00EE614F" w:rsidP="00B92D98">
      <w:pPr>
        <w:ind w:left="567" w:right="190" w:firstLine="567"/>
        <w:jc w:val="both"/>
        <w:rPr>
          <w:sz w:val="24"/>
          <w:szCs w:val="24"/>
        </w:rPr>
      </w:pPr>
      <w:r w:rsidRPr="001F0213">
        <w:rPr>
          <w:b/>
          <w:sz w:val="24"/>
          <w:szCs w:val="24"/>
        </w:rPr>
        <w:t>2.</w:t>
      </w:r>
      <w:r>
        <w:rPr>
          <w:b/>
          <w:sz w:val="24"/>
          <w:szCs w:val="24"/>
        </w:rPr>
        <w:t>2</w:t>
      </w:r>
      <w:r w:rsidRPr="001F0213">
        <w:rPr>
          <w:b/>
          <w:sz w:val="24"/>
          <w:szCs w:val="24"/>
        </w:rPr>
        <w:t>.</w:t>
      </w:r>
      <w:r w:rsidRPr="001F0213">
        <w:rPr>
          <w:sz w:val="24"/>
          <w:szCs w:val="24"/>
        </w:rPr>
        <w:t xml:space="preserve"> Моментом перехода права собственности на Товар, а также всехрисковслучайной порчи и/или утраты Товара (датой исполнения Поставщиком своих обязательств по передаче Товара) от Поставщика к Покупателю, является дата отгрузки Товара Покупателю, которая определяется следующим образом:</w:t>
      </w:r>
    </w:p>
    <w:p w:rsidR="00EE614F" w:rsidRPr="001F0213" w:rsidRDefault="00EE614F" w:rsidP="00B92D98">
      <w:pPr>
        <w:ind w:left="567" w:right="190" w:firstLine="567"/>
        <w:jc w:val="both"/>
        <w:rPr>
          <w:sz w:val="24"/>
          <w:szCs w:val="24"/>
        </w:rPr>
      </w:pPr>
      <w:r w:rsidRPr="001F0213">
        <w:rPr>
          <w:sz w:val="24"/>
          <w:szCs w:val="24"/>
        </w:rPr>
        <w:t>2.</w:t>
      </w:r>
      <w:r>
        <w:rPr>
          <w:sz w:val="24"/>
          <w:szCs w:val="24"/>
        </w:rPr>
        <w:t>2</w:t>
      </w:r>
      <w:r w:rsidRPr="001F0213">
        <w:rPr>
          <w:sz w:val="24"/>
          <w:szCs w:val="24"/>
        </w:rPr>
        <w:t>.1. При поставке Товара автомобильным транспортом, привлеченным Поставщиком – дата оформления товарно-транспортной накладной грузоотправителем и подписанной представителем Покупателя в пунктах слива Покупателя (Грузополучателя) или экспедитором Покупателя в пунктах налива Грузоотправителя;</w:t>
      </w:r>
    </w:p>
    <w:p w:rsidR="00EE614F" w:rsidRPr="001F0213" w:rsidRDefault="00EE614F" w:rsidP="00B92D98">
      <w:pPr>
        <w:ind w:left="567" w:right="190" w:firstLine="567"/>
        <w:jc w:val="both"/>
        <w:rPr>
          <w:sz w:val="24"/>
          <w:szCs w:val="24"/>
        </w:rPr>
      </w:pPr>
      <w:r w:rsidRPr="001F0213">
        <w:rPr>
          <w:sz w:val="24"/>
          <w:szCs w:val="24"/>
        </w:rPr>
        <w:t>2.</w:t>
      </w:r>
      <w:r>
        <w:rPr>
          <w:sz w:val="24"/>
          <w:szCs w:val="24"/>
        </w:rPr>
        <w:t>2</w:t>
      </w:r>
      <w:r w:rsidRPr="001F0213">
        <w:rPr>
          <w:sz w:val="24"/>
          <w:szCs w:val="24"/>
        </w:rPr>
        <w:t>.2. При поставке Товара на условиях самовывоза автомобильным транспортом Покупателя – дата оформления товарно-транспортной накладной, выписанной в пункте налива (загрузки).</w:t>
      </w:r>
    </w:p>
    <w:p w:rsidR="00EE614F" w:rsidRPr="001F0213" w:rsidRDefault="00EE614F" w:rsidP="00B92D98">
      <w:pPr>
        <w:ind w:left="567" w:right="190" w:firstLine="567"/>
        <w:jc w:val="both"/>
        <w:rPr>
          <w:sz w:val="24"/>
          <w:szCs w:val="24"/>
        </w:rPr>
      </w:pPr>
      <w:r w:rsidRPr="001F0213">
        <w:rPr>
          <w:b/>
          <w:sz w:val="24"/>
          <w:szCs w:val="24"/>
        </w:rPr>
        <w:t>2.</w:t>
      </w:r>
      <w:r>
        <w:rPr>
          <w:b/>
          <w:sz w:val="24"/>
          <w:szCs w:val="24"/>
        </w:rPr>
        <w:t>3</w:t>
      </w:r>
      <w:r w:rsidRPr="001F0213">
        <w:rPr>
          <w:b/>
          <w:sz w:val="24"/>
          <w:szCs w:val="24"/>
        </w:rPr>
        <w:t>.</w:t>
      </w:r>
      <w:r w:rsidRPr="001F0213">
        <w:rPr>
          <w:sz w:val="24"/>
          <w:szCs w:val="24"/>
        </w:rPr>
        <w:t xml:space="preserve"> Обязанность Поставщика передать Товар Покупателю считается исполненной в момент перехода права собственности на Товар Покупателю и/или Грузополучателю.</w:t>
      </w:r>
    </w:p>
    <w:p w:rsidR="00EE614F" w:rsidRPr="001F0213" w:rsidRDefault="00EE614F" w:rsidP="00B92D98">
      <w:pPr>
        <w:ind w:left="567" w:right="190" w:firstLine="567"/>
        <w:jc w:val="both"/>
        <w:rPr>
          <w:sz w:val="24"/>
          <w:szCs w:val="24"/>
        </w:rPr>
      </w:pPr>
      <w:r w:rsidRPr="001F0213">
        <w:rPr>
          <w:sz w:val="24"/>
          <w:szCs w:val="24"/>
        </w:rPr>
        <w:t>2.</w:t>
      </w:r>
      <w:r>
        <w:rPr>
          <w:sz w:val="24"/>
          <w:szCs w:val="24"/>
        </w:rPr>
        <w:t>3</w:t>
      </w:r>
      <w:r w:rsidRPr="001F0213">
        <w:rPr>
          <w:sz w:val="24"/>
          <w:szCs w:val="24"/>
        </w:rPr>
        <w:t xml:space="preserve">.1.При поставке Товара путем передачи Товара в резервуаре НПЗ или нефтебазы, датой исполнения Поставщиком обязательств по передаче Товара Покупателю, а также моментом перехода права собственности на Товар к Покупателю (датой поставки или датой отгрузки) считается дата товарной накладной по форме ТОРГ-12. </w:t>
      </w:r>
    </w:p>
    <w:p w:rsidR="00EE614F" w:rsidRPr="001F0213" w:rsidRDefault="00EE614F" w:rsidP="00B92D98">
      <w:pPr>
        <w:ind w:left="567" w:right="190" w:firstLine="567"/>
        <w:jc w:val="both"/>
        <w:rPr>
          <w:sz w:val="24"/>
          <w:szCs w:val="24"/>
        </w:rPr>
      </w:pPr>
      <w:r w:rsidRPr="001F0213">
        <w:rPr>
          <w:b/>
          <w:sz w:val="24"/>
          <w:szCs w:val="24"/>
        </w:rPr>
        <w:t>2.</w:t>
      </w:r>
      <w:r>
        <w:rPr>
          <w:b/>
          <w:sz w:val="24"/>
          <w:szCs w:val="24"/>
        </w:rPr>
        <w:t>4</w:t>
      </w:r>
      <w:r w:rsidRPr="001F0213">
        <w:rPr>
          <w:b/>
          <w:sz w:val="24"/>
          <w:szCs w:val="24"/>
        </w:rPr>
        <w:t>.</w:t>
      </w:r>
      <w:r w:rsidRPr="001F0213">
        <w:rPr>
          <w:sz w:val="24"/>
          <w:szCs w:val="24"/>
        </w:rPr>
        <w:t>Поставщик обязан в течение 5-ти календарных дней</w:t>
      </w:r>
      <w:r>
        <w:rPr>
          <w:sz w:val="24"/>
          <w:szCs w:val="24"/>
        </w:rPr>
        <w:t xml:space="preserve"> по окончанию отчетного периода (календарный месяц)</w:t>
      </w:r>
      <w:r w:rsidRPr="001F0213">
        <w:rPr>
          <w:sz w:val="24"/>
          <w:szCs w:val="24"/>
        </w:rPr>
        <w:t xml:space="preserve"> предоставить Покупателю счет-фактур</w:t>
      </w:r>
      <w:r>
        <w:rPr>
          <w:sz w:val="24"/>
          <w:szCs w:val="24"/>
        </w:rPr>
        <w:t>ы</w:t>
      </w:r>
      <w:r w:rsidRPr="001F0213">
        <w:rPr>
          <w:sz w:val="24"/>
          <w:szCs w:val="24"/>
        </w:rPr>
        <w:t xml:space="preserve"> и товарн</w:t>
      </w:r>
      <w:r>
        <w:rPr>
          <w:sz w:val="24"/>
          <w:szCs w:val="24"/>
        </w:rPr>
        <w:t xml:space="preserve">ые </w:t>
      </w:r>
      <w:r w:rsidRPr="001F0213">
        <w:rPr>
          <w:sz w:val="24"/>
          <w:szCs w:val="24"/>
        </w:rPr>
        <w:t>накладн</w:t>
      </w:r>
      <w:r>
        <w:rPr>
          <w:sz w:val="24"/>
          <w:szCs w:val="24"/>
        </w:rPr>
        <w:t xml:space="preserve">ые </w:t>
      </w:r>
      <w:r w:rsidRPr="001F0213">
        <w:rPr>
          <w:sz w:val="24"/>
          <w:szCs w:val="24"/>
        </w:rPr>
        <w:t xml:space="preserve">по форме ТОРГ-12на </w:t>
      </w:r>
      <w:r>
        <w:rPr>
          <w:sz w:val="24"/>
          <w:szCs w:val="24"/>
        </w:rPr>
        <w:t xml:space="preserve">каждую </w:t>
      </w:r>
      <w:r w:rsidRPr="001F0213">
        <w:rPr>
          <w:sz w:val="24"/>
          <w:szCs w:val="24"/>
        </w:rPr>
        <w:t xml:space="preserve">отгруженную партию Товара в электронном виде с последующим обязательным предоставлением оригиналов указанных документов. </w:t>
      </w:r>
    </w:p>
    <w:p w:rsidR="00EE614F" w:rsidRPr="001F0213" w:rsidRDefault="00EE614F" w:rsidP="00B92D98">
      <w:pPr>
        <w:ind w:left="567" w:right="190" w:firstLine="567"/>
        <w:jc w:val="both"/>
        <w:rPr>
          <w:b/>
          <w:bCs/>
          <w:sz w:val="24"/>
          <w:szCs w:val="24"/>
        </w:rPr>
      </w:pPr>
      <w:r w:rsidRPr="001F0213">
        <w:rPr>
          <w:b/>
          <w:bCs/>
          <w:sz w:val="24"/>
          <w:szCs w:val="24"/>
        </w:rPr>
        <w:t>2.</w:t>
      </w:r>
      <w:r>
        <w:rPr>
          <w:b/>
          <w:bCs/>
          <w:sz w:val="24"/>
          <w:szCs w:val="24"/>
        </w:rPr>
        <w:t>5</w:t>
      </w:r>
      <w:r w:rsidRPr="001F0213">
        <w:rPr>
          <w:b/>
          <w:bCs/>
          <w:sz w:val="24"/>
          <w:szCs w:val="24"/>
        </w:rPr>
        <w:t xml:space="preserve">. Поставка автомобильным транспортом. </w:t>
      </w:r>
    </w:p>
    <w:p w:rsidR="00EE614F" w:rsidRPr="001F0213" w:rsidRDefault="00EE614F" w:rsidP="00B92D98">
      <w:pPr>
        <w:ind w:left="567" w:right="190" w:firstLine="567"/>
        <w:jc w:val="both"/>
        <w:rPr>
          <w:sz w:val="24"/>
          <w:szCs w:val="24"/>
        </w:rPr>
      </w:pPr>
      <w:r w:rsidRPr="001F0213">
        <w:rPr>
          <w:sz w:val="24"/>
          <w:szCs w:val="24"/>
        </w:rPr>
        <w:t>2.</w:t>
      </w:r>
      <w:r>
        <w:rPr>
          <w:sz w:val="24"/>
          <w:szCs w:val="24"/>
        </w:rPr>
        <w:t>5</w:t>
      </w:r>
      <w:r w:rsidRPr="001F0213">
        <w:rPr>
          <w:sz w:val="24"/>
          <w:szCs w:val="24"/>
        </w:rPr>
        <w:t>.1.</w:t>
      </w:r>
      <w:r w:rsidRPr="001F0213">
        <w:rPr>
          <w:sz w:val="24"/>
          <w:szCs w:val="24"/>
        </w:rPr>
        <w:tab/>
        <w:t xml:space="preserve">Поставка Товара автомобильным транспортом производится на основании  заявок Покупателя, в которых указывается, объем и ассортимент Товара подлежащей отгрузке, а также (при самовывозе) наименование наливного пункта, где будет производиться налив. </w:t>
      </w:r>
    </w:p>
    <w:p w:rsidR="00EE614F" w:rsidRPr="001F0213" w:rsidRDefault="00EE614F" w:rsidP="00B92D98">
      <w:pPr>
        <w:ind w:left="567" w:right="190" w:firstLine="567"/>
        <w:jc w:val="both"/>
        <w:rPr>
          <w:sz w:val="24"/>
          <w:szCs w:val="24"/>
        </w:rPr>
      </w:pPr>
      <w:r w:rsidRPr="001F0213">
        <w:rPr>
          <w:sz w:val="24"/>
          <w:szCs w:val="24"/>
        </w:rPr>
        <w:t>2.</w:t>
      </w:r>
      <w:r>
        <w:rPr>
          <w:sz w:val="24"/>
          <w:szCs w:val="24"/>
        </w:rPr>
        <w:t>5</w:t>
      </w:r>
      <w:r w:rsidRPr="001F0213">
        <w:rPr>
          <w:sz w:val="24"/>
          <w:szCs w:val="24"/>
        </w:rPr>
        <w:t>.2.</w:t>
      </w:r>
      <w:r w:rsidRPr="001F0213">
        <w:rPr>
          <w:sz w:val="24"/>
          <w:szCs w:val="24"/>
        </w:rPr>
        <w:tab/>
        <w:t xml:space="preserve">При поставке Товара на условиях доставки до пункта назначения Покупатель направляет Поставщику согласованную с последним  заявку на доставку и отгрузку Товара не позднее, чем за </w:t>
      </w:r>
      <w:r>
        <w:rPr>
          <w:sz w:val="24"/>
          <w:szCs w:val="24"/>
        </w:rPr>
        <w:t>24</w:t>
      </w:r>
      <w:r w:rsidRPr="001F0213">
        <w:rPr>
          <w:sz w:val="24"/>
          <w:szCs w:val="24"/>
        </w:rPr>
        <w:t xml:space="preserve"> (</w:t>
      </w:r>
      <w:r>
        <w:rPr>
          <w:sz w:val="24"/>
          <w:szCs w:val="24"/>
        </w:rPr>
        <w:t>Двадцать четыре</w:t>
      </w:r>
      <w:r w:rsidRPr="001F0213">
        <w:rPr>
          <w:sz w:val="24"/>
          <w:szCs w:val="24"/>
        </w:rPr>
        <w:t>) часа до контрольного времени, в которое Товар должен быть доставлен по указанному Покупателем адресу.</w:t>
      </w:r>
    </w:p>
    <w:p w:rsidR="00EE614F" w:rsidRPr="001F0213" w:rsidRDefault="00EE614F" w:rsidP="00B92D98">
      <w:pPr>
        <w:ind w:left="567" w:right="190" w:firstLine="567"/>
        <w:jc w:val="both"/>
        <w:rPr>
          <w:sz w:val="24"/>
          <w:szCs w:val="24"/>
          <w:u w:val="single"/>
        </w:rPr>
      </w:pPr>
      <w:r w:rsidRPr="001F0213">
        <w:rPr>
          <w:sz w:val="24"/>
          <w:szCs w:val="24"/>
          <w:u w:val="single"/>
        </w:rPr>
        <w:t>2.</w:t>
      </w:r>
      <w:r>
        <w:rPr>
          <w:sz w:val="24"/>
          <w:szCs w:val="24"/>
          <w:u w:val="single"/>
        </w:rPr>
        <w:t>5</w:t>
      </w:r>
      <w:r w:rsidRPr="001F0213">
        <w:rPr>
          <w:sz w:val="24"/>
          <w:szCs w:val="24"/>
          <w:u w:val="single"/>
        </w:rPr>
        <w:t>.3.</w:t>
      </w:r>
      <w:r w:rsidRPr="001F0213">
        <w:rPr>
          <w:sz w:val="24"/>
          <w:szCs w:val="24"/>
          <w:u w:val="single"/>
        </w:rPr>
        <w:tab/>
        <w:t>При доставке Товара по адресу, указанному Покупателем, последний обязан обеспечить выполнение следующих действий:</w:t>
      </w:r>
    </w:p>
    <w:p w:rsidR="00EE614F" w:rsidRPr="003B23A4" w:rsidRDefault="00EE614F" w:rsidP="00B92D98">
      <w:pPr>
        <w:numPr>
          <w:ilvl w:val="0"/>
          <w:numId w:val="4"/>
        </w:numPr>
        <w:ind w:left="567" w:right="190" w:firstLine="567"/>
        <w:jc w:val="both"/>
        <w:rPr>
          <w:sz w:val="24"/>
          <w:szCs w:val="24"/>
        </w:rPr>
      </w:pPr>
      <w:r w:rsidRPr="003B23A4">
        <w:rPr>
          <w:sz w:val="24"/>
          <w:szCs w:val="24"/>
        </w:rPr>
        <w:t>осуществлять приемку Товара в соответствии с пунктом 2.8 настоящего Договора;</w:t>
      </w:r>
    </w:p>
    <w:p w:rsidR="00EE614F" w:rsidRPr="003B23A4" w:rsidRDefault="00EE614F" w:rsidP="00B92D98">
      <w:pPr>
        <w:numPr>
          <w:ilvl w:val="0"/>
          <w:numId w:val="4"/>
        </w:numPr>
        <w:ind w:left="567" w:right="190" w:firstLine="567"/>
        <w:jc w:val="both"/>
        <w:rPr>
          <w:sz w:val="24"/>
          <w:szCs w:val="24"/>
        </w:rPr>
      </w:pPr>
      <w:r w:rsidRPr="003B23A4">
        <w:rPr>
          <w:sz w:val="24"/>
          <w:szCs w:val="24"/>
        </w:rPr>
        <w:t xml:space="preserve">сообщить Поставщику о времени прибытия Товара; </w:t>
      </w:r>
    </w:p>
    <w:p w:rsidR="00EE614F" w:rsidRPr="003B23A4" w:rsidRDefault="00EE614F" w:rsidP="00B92D98">
      <w:pPr>
        <w:numPr>
          <w:ilvl w:val="0"/>
          <w:numId w:val="4"/>
        </w:numPr>
        <w:ind w:left="567" w:right="190" w:firstLine="567"/>
        <w:jc w:val="both"/>
        <w:rPr>
          <w:sz w:val="24"/>
          <w:szCs w:val="24"/>
        </w:rPr>
      </w:pPr>
      <w:r w:rsidRPr="003B23A4">
        <w:rPr>
          <w:sz w:val="24"/>
          <w:szCs w:val="24"/>
        </w:rPr>
        <w:t>осуществить приемку Товара в течение 120 минут с момента прибытия автотранспорта Поставщика к месту приемки (отгрузки) Товара. В случае, если Покупатель не осуществил приемку Товаров в сроки, указанные в настоящем пункте, Покупатель обязуется оплатить Поставщику штраф в размере 0,5 % от стоимости товара за каждый час простоя автотранспорта, осуществившего доставку Товаров, за исключением случаев:</w:t>
      </w:r>
    </w:p>
    <w:p w:rsidR="00EE614F" w:rsidRPr="003B23A4" w:rsidRDefault="00EE614F" w:rsidP="0094282D">
      <w:pPr>
        <w:ind w:left="567" w:right="190"/>
        <w:jc w:val="both"/>
        <w:rPr>
          <w:sz w:val="24"/>
          <w:szCs w:val="24"/>
        </w:rPr>
      </w:pPr>
      <w:r w:rsidRPr="003B23A4">
        <w:rPr>
          <w:sz w:val="24"/>
          <w:szCs w:val="24"/>
        </w:rPr>
        <w:t>а) когда задержка приемки Товаров была вызвана виновными действиями Поставщика,</w:t>
      </w:r>
    </w:p>
    <w:p w:rsidR="00EE614F" w:rsidRPr="003B23A4" w:rsidRDefault="00EE614F" w:rsidP="0094282D">
      <w:pPr>
        <w:ind w:left="567" w:right="190"/>
        <w:jc w:val="both"/>
        <w:rPr>
          <w:sz w:val="24"/>
          <w:szCs w:val="24"/>
        </w:rPr>
      </w:pPr>
      <w:r w:rsidRPr="003B23A4">
        <w:rPr>
          <w:sz w:val="24"/>
          <w:szCs w:val="24"/>
        </w:rPr>
        <w:t>б) когда товар был направлен в лабораторию для анализа в соответствии с п. 3.8.</w:t>
      </w:r>
    </w:p>
    <w:p w:rsidR="00EE614F" w:rsidRPr="003B23A4" w:rsidRDefault="00EE614F" w:rsidP="0094282D">
      <w:pPr>
        <w:ind w:left="567" w:right="190"/>
        <w:jc w:val="both"/>
        <w:rPr>
          <w:sz w:val="24"/>
          <w:szCs w:val="24"/>
        </w:rPr>
      </w:pPr>
      <w:r w:rsidRPr="003B23A4">
        <w:rPr>
          <w:sz w:val="24"/>
          <w:szCs w:val="24"/>
        </w:rPr>
        <w:t>При этом, для расчетов по Договору, Стороны определили, что часом простоя будет являться как полный, так и неполный час, начиная со 121 минуты с момента прибытия автотранспорта к месту приемки (отгрузки) товара;</w:t>
      </w:r>
    </w:p>
    <w:p w:rsidR="00EE614F" w:rsidRPr="001F0213" w:rsidRDefault="00EE614F" w:rsidP="00B92D98">
      <w:pPr>
        <w:numPr>
          <w:ilvl w:val="0"/>
          <w:numId w:val="4"/>
        </w:numPr>
        <w:ind w:left="567" w:right="190" w:firstLine="567"/>
        <w:jc w:val="both"/>
        <w:rPr>
          <w:sz w:val="24"/>
          <w:szCs w:val="24"/>
        </w:rPr>
      </w:pPr>
      <w:r w:rsidRPr="003B23A4">
        <w:rPr>
          <w:sz w:val="24"/>
          <w:szCs w:val="24"/>
        </w:rPr>
        <w:t>обеспечить асфальтированный легкопроходимый (в хорошем состоянии</w:t>
      </w:r>
      <w:r w:rsidRPr="001F0213">
        <w:rPr>
          <w:sz w:val="24"/>
          <w:szCs w:val="24"/>
        </w:rPr>
        <w:t xml:space="preserve">) подъезд к месту приемки (выгрузки) Товаров; </w:t>
      </w:r>
    </w:p>
    <w:p w:rsidR="00EE614F" w:rsidRPr="001F0213" w:rsidRDefault="00EE614F" w:rsidP="00B92D98">
      <w:pPr>
        <w:numPr>
          <w:ilvl w:val="0"/>
          <w:numId w:val="4"/>
        </w:numPr>
        <w:ind w:left="567" w:right="190" w:firstLine="567"/>
        <w:jc w:val="both"/>
        <w:rPr>
          <w:sz w:val="24"/>
          <w:szCs w:val="24"/>
        </w:rPr>
      </w:pPr>
      <w:r w:rsidRPr="001F0213">
        <w:rPr>
          <w:sz w:val="24"/>
          <w:szCs w:val="24"/>
        </w:rPr>
        <w:lastRenderedPageBreak/>
        <w:t>обеспечить надлежащее освещение разгрузочных площадок и подъездных путей к ним;</w:t>
      </w:r>
    </w:p>
    <w:p w:rsidR="00EE614F" w:rsidRPr="001F0213" w:rsidRDefault="00EE614F" w:rsidP="00B92D98">
      <w:pPr>
        <w:numPr>
          <w:ilvl w:val="0"/>
          <w:numId w:val="4"/>
        </w:numPr>
        <w:ind w:left="567" w:right="190" w:firstLine="567"/>
        <w:jc w:val="both"/>
        <w:rPr>
          <w:sz w:val="24"/>
          <w:szCs w:val="24"/>
        </w:rPr>
      </w:pPr>
      <w:r w:rsidRPr="001F0213">
        <w:rPr>
          <w:sz w:val="24"/>
          <w:szCs w:val="24"/>
        </w:rPr>
        <w:t>обеспечить безопасное движение автотранспортных средств и их свободное маневрирование в пунктах приемки (выгрузки) в любое время осуществления доставки Товара (круглогодично и круглосуточно);</w:t>
      </w:r>
    </w:p>
    <w:p w:rsidR="00EE614F" w:rsidRPr="001F0213" w:rsidRDefault="00EE614F" w:rsidP="00B92D98">
      <w:pPr>
        <w:numPr>
          <w:ilvl w:val="0"/>
          <w:numId w:val="4"/>
        </w:numPr>
        <w:ind w:left="567" w:right="190" w:firstLine="567"/>
        <w:jc w:val="both"/>
        <w:rPr>
          <w:sz w:val="24"/>
          <w:szCs w:val="24"/>
        </w:rPr>
      </w:pPr>
      <w:r w:rsidRPr="001F0213">
        <w:rPr>
          <w:sz w:val="24"/>
          <w:szCs w:val="24"/>
        </w:rPr>
        <w:t>обеспечить готовность резервуаров для слива Товара к моменту прибытия  Товара в место отгрузки;</w:t>
      </w:r>
    </w:p>
    <w:p w:rsidR="00EE614F" w:rsidRPr="001F0213" w:rsidRDefault="00EE614F" w:rsidP="00B92D98">
      <w:pPr>
        <w:numPr>
          <w:ilvl w:val="0"/>
          <w:numId w:val="4"/>
        </w:numPr>
        <w:ind w:left="567" w:right="190" w:firstLine="567"/>
        <w:jc w:val="both"/>
        <w:rPr>
          <w:sz w:val="24"/>
          <w:szCs w:val="24"/>
        </w:rPr>
      </w:pPr>
      <w:r w:rsidRPr="001F0213">
        <w:rPr>
          <w:sz w:val="24"/>
          <w:szCs w:val="24"/>
        </w:rPr>
        <w:t>обеспечить исправность и соответствие требованиям техники безопасности и пожарной безопасности оборудования для разгрузки автоцистерн (автотранспорта);</w:t>
      </w:r>
    </w:p>
    <w:p w:rsidR="00EE614F" w:rsidRPr="001F0213" w:rsidRDefault="00EE614F" w:rsidP="00B92D98">
      <w:pPr>
        <w:numPr>
          <w:ilvl w:val="0"/>
          <w:numId w:val="4"/>
        </w:numPr>
        <w:ind w:left="567" w:right="190" w:firstLine="567"/>
        <w:jc w:val="both"/>
        <w:rPr>
          <w:sz w:val="24"/>
          <w:szCs w:val="24"/>
        </w:rPr>
      </w:pPr>
      <w:r w:rsidRPr="001F0213">
        <w:rPr>
          <w:sz w:val="24"/>
          <w:szCs w:val="24"/>
        </w:rPr>
        <w:t>по окончании приемки сделать отметку во всех экземплярах ТТН о приемке с указанием точного количества принятого Товара, отметку заверить четко читаемым штампом Грузополучателя и подписью ответственного лица, осуществившего приемку, с указанием фамилии и инициалов. Один экземпляр ТТН остается у грузополучателя (на месте приемки), а остальные передать представителю Поставщика, осуществившего доставку Товара;</w:t>
      </w:r>
    </w:p>
    <w:p w:rsidR="00EE614F" w:rsidRPr="001F0213" w:rsidRDefault="00EE614F" w:rsidP="00B92D98">
      <w:pPr>
        <w:numPr>
          <w:ilvl w:val="0"/>
          <w:numId w:val="4"/>
        </w:numPr>
        <w:ind w:left="567" w:right="190" w:firstLine="567"/>
        <w:jc w:val="both"/>
        <w:rPr>
          <w:sz w:val="24"/>
          <w:szCs w:val="24"/>
        </w:rPr>
      </w:pPr>
      <w:r w:rsidRPr="001F0213">
        <w:rPr>
          <w:sz w:val="24"/>
          <w:szCs w:val="24"/>
        </w:rPr>
        <w:t>по окончании приемки Товара сообщить Поставщику о времени ее окончания;</w:t>
      </w:r>
    </w:p>
    <w:p w:rsidR="00EE614F" w:rsidRPr="001F0213" w:rsidRDefault="00EE614F" w:rsidP="00B92D98">
      <w:pPr>
        <w:ind w:left="567" w:right="190" w:firstLine="567"/>
        <w:jc w:val="both"/>
        <w:rPr>
          <w:sz w:val="24"/>
          <w:szCs w:val="24"/>
          <w:u w:val="single"/>
        </w:rPr>
      </w:pPr>
      <w:r w:rsidRPr="001F0213">
        <w:rPr>
          <w:sz w:val="24"/>
          <w:szCs w:val="24"/>
          <w:u w:val="single"/>
        </w:rPr>
        <w:t>2.</w:t>
      </w:r>
      <w:r>
        <w:rPr>
          <w:sz w:val="24"/>
          <w:szCs w:val="24"/>
          <w:u w:val="single"/>
        </w:rPr>
        <w:t>5</w:t>
      </w:r>
      <w:r w:rsidRPr="001F0213">
        <w:rPr>
          <w:sz w:val="24"/>
          <w:szCs w:val="24"/>
          <w:u w:val="single"/>
        </w:rPr>
        <w:t>.4.</w:t>
      </w:r>
      <w:r w:rsidRPr="001F0213">
        <w:rPr>
          <w:sz w:val="24"/>
          <w:szCs w:val="24"/>
          <w:u w:val="single"/>
        </w:rPr>
        <w:tab/>
        <w:t>При самовывозе Товара Покупатель обязан:</w:t>
      </w:r>
    </w:p>
    <w:p w:rsidR="00EE614F" w:rsidRPr="001F0213" w:rsidRDefault="00EE614F" w:rsidP="00B92D98">
      <w:pPr>
        <w:numPr>
          <w:ilvl w:val="0"/>
          <w:numId w:val="4"/>
        </w:numPr>
        <w:ind w:left="567" w:right="190" w:firstLine="567"/>
        <w:jc w:val="both"/>
        <w:rPr>
          <w:sz w:val="24"/>
          <w:szCs w:val="24"/>
        </w:rPr>
      </w:pPr>
      <w:r w:rsidRPr="001F0213">
        <w:rPr>
          <w:sz w:val="24"/>
          <w:szCs w:val="24"/>
        </w:rPr>
        <w:t>обеспечить подачу под отгрузку автотранспорт в состоянии, удовлетворяющем требованиям нефтеналивного пункта нефтеперерабатывающего завода или нефтебазы;</w:t>
      </w:r>
    </w:p>
    <w:p w:rsidR="00EE614F" w:rsidRPr="001F0213" w:rsidRDefault="00EE614F" w:rsidP="00A72902">
      <w:pPr>
        <w:numPr>
          <w:ilvl w:val="0"/>
          <w:numId w:val="4"/>
        </w:numPr>
        <w:ind w:left="567" w:right="190" w:firstLine="567"/>
        <w:jc w:val="both"/>
        <w:rPr>
          <w:sz w:val="24"/>
          <w:szCs w:val="24"/>
        </w:rPr>
      </w:pPr>
      <w:r w:rsidRPr="001F0213">
        <w:rPr>
          <w:sz w:val="24"/>
          <w:szCs w:val="24"/>
        </w:rPr>
        <w:t>предоставить Поставщику доверенность на получение своим представителем (водителем-экспедитором) от Поставщика товарно-материальных ценностей (Товара), оформленную в соответствии с удостоверяющими требованиями. Представитель Покупателя (водитель-экспедитор) должен иметь документ, удостоверяющий личность, а в случае привлечения к работе иностранных водителей Покупатель предъявляет к удостоверению личности  копию его перевода на русский язык, заверенную консульской службой или нотариусом.</w:t>
      </w:r>
    </w:p>
    <w:p w:rsidR="00EE614F" w:rsidRPr="00C3041D" w:rsidRDefault="00EE614F" w:rsidP="00C3041D">
      <w:pPr>
        <w:ind w:left="567" w:right="190" w:firstLine="567"/>
        <w:jc w:val="both"/>
        <w:rPr>
          <w:sz w:val="24"/>
          <w:szCs w:val="24"/>
        </w:rPr>
      </w:pPr>
      <w:r w:rsidRPr="001F0213">
        <w:rPr>
          <w:b/>
          <w:sz w:val="24"/>
          <w:szCs w:val="24"/>
        </w:rPr>
        <w:t>2.</w:t>
      </w:r>
      <w:r>
        <w:rPr>
          <w:b/>
          <w:sz w:val="24"/>
          <w:szCs w:val="24"/>
        </w:rPr>
        <w:t>6</w:t>
      </w:r>
      <w:r w:rsidRPr="001F0213">
        <w:rPr>
          <w:b/>
          <w:sz w:val="24"/>
          <w:szCs w:val="24"/>
        </w:rPr>
        <w:t xml:space="preserve">. </w:t>
      </w:r>
      <w:r>
        <w:rPr>
          <w:rStyle w:val="apple-converted-space"/>
          <w:b/>
          <w:bCs/>
          <w:color w:val="222222"/>
          <w:shd w:val="clear" w:color="auto" w:fill="FFFFFF"/>
        </w:rPr>
        <w:t> </w:t>
      </w:r>
      <w:r w:rsidRPr="00C3041D">
        <w:rPr>
          <w:sz w:val="24"/>
          <w:szCs w:val="24"/>
        </w:rPr>
        <w:t>Товарные накладные (ТОРГ-12) и счета – фактуры за фактически переданный в течение отчетного периода (календарный месяц) Товар,  выставляются Поставщиком По</w:t>
      </w:r>
      <w:r>
        <w:rPr>
          <w:sz w:val="24"/>
          <w:szCs w:val="24"/>
        </w:rPr>
        <w:t xml:space="preserve">купателю за каждую отгрузку по </w:t>
      </w:r>
      <w:r w:rsidRPr="00C3041D">
        <w:rPr>
          <w:sz w:val="24"/>
          <w:szCs w:val="24"/>
        </w:rPr>
        <w:t>фактической дате реализации Товара и передаются Покупателю не позднее 5 (пятого) числа месяца, следующего за отчетным. До 15 (пятнадцатого) числа месяца, следующего за отчетным, Поставщиком оформляется Акт сверки взаиморасчетов, который подписывается Покупателем в течение 5 (пяти) рабочих дней с момента его получения при отсутствии разногласий. Покупатель обязан в течение 5 (пяти) дней от даты получения товарных накладных (ТОРГ-12)  и/или акта сверки взаиморасчетов подписать их, скрепить печатью и предоставить Поставщику, либо в тот же срок представить свои мотивированные возражения в письменном виде. Не предоставление Поставщику подписанных товарных накладных и актов сверки, либо отсутствие письменного мотивированного отказа от их подписания, означает, что товарные накладные и акты сверки приняты, согласованы и подписаны Покупателем, а Товар считается поставленным по ценам в объеме и количестве, указанным в товарных накладных, по качеству в соответствии с паспортом качества/сертификата соответствия. В дальнейшем претензии от Покупателя по качеству, количеству и цене не принимаются.</w:t>
      </w:r>
    </w:p>
    <w:p w:rsidR="00EE614F" w:rsidRPr="003B23A4" w:rsidRDefault="00EE614F" w:rsidP="00C3041D">
      <w:pPr>
        <w:ind w:left="567" w:right="190" w:firstLine="567"/>
        <w:jc w:val="both"/>
        <w:rPr>
          <w:bCs/>
          <w:sz w:val="24"/>
          <w:szCs w:val="24"/>
        </w:rPr>
      </w:pPr>
      <w:r w:rsidRPr="003B23A4">
        <w:rPr>
          <w:b/>
          <w:bCs/>
          <w:sz w:val="24"/>
          <w:szCs w:val="24"/>
        </w:rPr>
        <w:t>2.7.</w:t>
      </w:r>
      <w:r w:rsidRPr="003B23A4">
        <w:rPr>
          <w:bCs/>
          <w:sz w:val="24"/>
          <w:szCs w:val="24"/>
        </w:rPr>
        <w:t xml:space="preserve"> При приемке Товара по качеству и количеству, Стороны будут руководствоваться Инструкциями о порядке приемки Товара производственно-технического назначения и товаров народного потребления по количеству и качеству, утвержденных соответственно Постановлениями Госарбитража СССР от 15.06.65 г.  № П-6 и от 25.04.66 г. № П-7 (с последующими изменениями).</w:t>
      </w:r>
    </w:p>
    <w:p w:rsidR="00EE614F" w:rsidRPr="003B23A4" w:rsidRDefault="00EE614F" w:rsidP="00B92D98">
      <w:pPr>
        <w:ind w:left="567" w:right="190" w:firstLine="567"/>
        <w:jc w:val="both"/>
        <w:rPr>
          <w:sz w:val="24"/>
          <w:szCs w:val="24"/>
        </w:rPr>
      </w:pPr>
      <w:r w:rsidRPr="003B23A4">
        <w:rPr>
          <w:b/>
          <w:sz w:val="24"/>
          <w:szCs w:val="24"/>
        </w:rPr>
        <w:t>2.8.</w:t>
      </w:r>
      <w:r w:rsidRPr="003B23A4">
        <w:rPr>
          <w:sz w:val="24"/>
          <w:szCs w:val="24"/>
        </w:rPr>
        <w:t xml:space="preserve"> При выявлении Покупателем нарушения требований к количеству и/или качеству поставляемого Товара Покупатель имеет право отказаться от приемки Товара.</w:t>
      </w:r>
    </w:p>
    <w:p w:rsidR="00EE614F" w:rsidRPr="003B23A4" w:rsidRDefault="00EE614F" w:rsidP="00B92D98">
      <w:pPr>
        <w:ind w:left="567" w:right="190" w:firstLine="567"/>
        <w:jc w:val="both"/>
        <w:rPr>
          <w:sz w:val="24"/>
          <w:szCs w:val="24"/>
        </w:rPr>
      </w:pPr>
      <w:r w:rsidRPr="003B23A4">
        <w:rPr>
          <w:b/>
          <w:sz w:val="24"/>
          <w:szCs w:val="24"/>
        </w:rPr>
        <w:t>2.9.</w:t>
      </w:r>
      <w:r w:rsidRPr="003B23A4">
        <w:rPr>
          <w:sz w:val="24"/>
          <w:szCs w:val="24"/>
        </w:rPr>
        <w:t xml:space="preserve"> Фактически поставленное количество Товара может отличаться от количества, указанного в соответствующем Протоколе, на +/-10% (опцион Поставщика).</w:t>
      </w:r>
    </w:p>
    <w:p w:rsidR="00EE614F" w:rsidRPr="001F0213" w:rsidRDefault="00EE614F" w:rsidP="00B92D98">
      <w:pPr>
        <w:ind w:left="567" w:right="190" w:firstLine="567"/>
        <w:jc w:val="both"/>
        <w:rPr>
          <w:sz w:val="24"/>
          <w:szCs w:val="24"/>
        </w:rPr>
      </w:pPr>
      <w:r w:rsidRPr="003B23A4">
        <w:rPr>
          <w:b/>
          <w:sz w:val="24"/>
          <w:szCs w:val="24"/>
        </w:rPr>
        <w:t xml:space="preserve">2.10. </w:t>
      </w:r>
      <w:r w:rsidRPr="003B23A4">
        <w:rPr>
          <w:sz w:val="24"/>
          <w:szCs w:val="24"/>
        </w:rPr>
        <w:t>Поставщик вправе в одностороннем порядке увеличить, либо уменьшить количество поставляемого Товара в пределах +/-10% (десять процентов) от согласованного в Приложении количества по каждому из наименований Товара. В данном случае, Товар, поставленный сверх согласованного Сторонами количества, должен быть принят Покупателем и оплачен по цене, установленной для аналогичного Товара, поставленного в тот же срок.</w:t>
      </w:r>
    </w:p>
    <w:p w:rsidR="00EE614F" w:rsidRPr="001F0213" w:rsidRDefault="00EE614F" w:rsidP="00B92D98">
      <w:pPr>
        <w:ind w:left="567" w:right="190" w:firstLine="567"/>
        <w:jc w:val="both"/>
        <w:rPr>
          <w:sz w:val="24"/>
          <w:szCs w:val="24"/>
        </w:rPr>
      </w:pPr>
      <w:r w:rsidRPr="001F0213">
        <w:rPr>
          <w:sz w:val="24"/>
          <w:szCs w:val="24"/>
        </w:rPr>
        <w:t xml:space="preserve">В случае поставки Товара Поставщиком ниже согласованного Сторонами количества, Поставщик обязан вернуть Покупателю сумму переплаты не позднее 5 (пяти) рабочих дней с </w:t>
      </w:r>
      <w:r w:rsidRPr="001F0213">
        <w:rPr>
          <w:sz w:val="24"/>
          <w:szCs w:val="24"/>
        </w:rPr>
        <w:lastRenderedPageBreak/>
        <w:t>момента получения указанного требования Покупателем, либо</w:t>
      </w:r>
      <w:r>
        <w:rPr>
          <w:sz w:val="24"/>
          <w:szCs w:val="24"/>
        </w:rPr>
        <w:t xml:space="preserve"> </w:t>
      </w:r>
      <w:r w:rsidRPr="001F0213">
        <w:rPr>
          <w:sz w:val="24"/>
          <w:szCs w:val="24"/>
        </w:rPr>
        <w:t>зачислить в счет будущих поставок Товара</w:t>
      </w:r>
      <w:r>
        <w:rPr>
          <w:sz w:val="24"/>
          <w:szCs w:val="24"/>
        </w:rPr>
        <w:t xml:space="preserve"> в адрес Покупателя</w:t>
      </w:r>
      <w:r w:rsidRPr="001F0213">
        <w:rPr>
          <w:sz w:val="24"/>
          <w:szCs w:val="24"/>
        </w:rPr>
        <w:t>.</w:t>
      </w:r>
    </w:p>
    <w:p w:rsidR="00EE614F" w:rsidRDefault="00EE614F" w:rsidP="00B92D98">
      <w:pPr>
        <w:ind w:left="567" w:right="190" w:firstLine="567"/>
        <w:jc w:val="both"/>
        <w:rPr>
          <w:sz w:val="24"/>
          <w:szCs w:val="24"/>
        </w:rPr>
      </w:pPr>
      <w:r w:rsidRPr="001F0213">
        <w:rPr>
          <w:b/>
          <w:sz w:val="24"/>
          <w:szCs w:val="24"/>
        </w:rPr>
        <w:t>2.1</w:t>
      </w:r>
      <w:r>
        <w:rPr>
          <w:b/>
          <w:sz w:val="24"/>
          <w:szCs w:val="24"/>
        </w:rPr>
        <w:t>1</w:t>
      </w:r>
      <w:r w:rsidRPr="001F0213">
        <w:rPr>
          <w:b/>
          <w:sz w:val="24"/>
          <w:szCs w:val="24"/>
        </w:rPr>
        <w:t>.</w:t>
      </w:r>
      <w:r w:rsidRPr="001F0213">
        <w:rPr>
          <w:sz w:val="24"/>
          <w:szCs w:val="24"/>
        </w:rPr>
        <w:t xml:space="preserve"> Товар, поставленный сверх согласованного Сторонами количества, но фактически принятый Покупателем, в любом случае подлежит оплате по цене, установленной для аналогичного Товара, переданного в тот же, либо ближайший срок тому же Грузополучателю.</w:t>
      </w:r>
    </w:p>
    <w:p w:rsidR="00EE614F" w:rsidRDefault="00EE614F" w:rsidP="00B92D98">
      <w:pPr>
        <w:ind w:left="567" w:right="190" w:firstLine="567"/>
        <w:jc w:val="both"/>
        <w:rPr>
          <w:sz w:val="24"/>
          <w:szCs w:val="24"/>
        </w:rPr>
      </w:pPr>
    </w:p>
    <w:p w:rsidR="00EE614F" w:rsidRPr="001F0213" w:rsidRDefault="00EE614F" w:rsidP="00B92D98">
      <w:pPr>
        <w:ind w:left="567" w:right="190"/>
        <w:jc w:val="center"/>
        <w:rPr>
          <w:b/>
          <w:sz w:val="24"/>
        </w:rPr>
      </w:pPr>
      <w:r w:rsidRPr="001F0213">
        <w:rPr>
          <w:b/>
          <w:sz w:val="24"/>
        </w:rPr>
        <w:t>3. ПРАВИЛА ПРИЕМКИ ТОВАРА</w:t>
      </w:r>
    </w:p>
    <w:p w:rsidR="00EE614F" w:rsidRPr="001F0213" w:rsidRDefault="00EE614F" w:rsidP="00B92D98">
      <w:pPr>
        <w:ind w:left="567" w:right="190" w:firstLine="567"/>
        <w:jc w:val="both"/>
        <w:rPr>
          <w:sz w:val="24"/>
          <w:szCs w:val="24"/>
        </w:rPr>
      </w:pPr>
      <w:r w:rsidRPr="001F0213">
        <w:rPr>
          <w:b/>
          <w:sz w:val="24"/>
          <w:szCs w:val="24"/>
        </w:rPr>
        <w:t>3.1.</w:t>
      </w:r>
      <w:r w:rsidRPr="001F0213">
        <w:rPr>
          <w:sz w:val="24"/>
          <w:szCs w:val="24"/>
        </w:rPr>
        <w:t xml:space="preserve"> Представителем Поставщика является лицо, осуществляющее от имени Поставщика фактические действия по передаче доставленного Товара (в случае доставки Товара автотранспортом, привлеченным Поста</w:t>
      </w:r>
      <w:r>
        <w:rPr>
          <w:sz w:val="24"/>
          <w:szCs w:val="24"/>
        </w:rPr>
        <w:t>в</w:t>
      </w:r>
      <w:r w:rsidRPr="001F0213">
        <w:rPr>
          <w:sz w:val="24"/>
          <w:szCs w:val="24"/>
        </w:rPr>
        <w:t>щиком).</w:t>
      </w:r>
    </w:p>
    <w:p w:rsidR="00EE614F" w:rsidRPr="001F0213" w:rsidRDefault="00EE614F" w:rsidP="00B92D98">
      <w:pPr>
        <w:ind w:left="567" w:right="190" w:firstLine="567"/>
        <w:jc w:val="both"/>
        <w:rPr>
          <w:sz w:val="24"/>
          <w:szCs w:val="24"/>
        </w:rPr>
      </w:pPr>
      <w:r w:rsidRPr="001F0213">
        <w:rPr>
          <w:b/>
          <w:sz w:val="24"/>
          <w:szCs w:val="24"/>
        </w:rPr>
        <w:t>3.2.</w:t>
      </w:r>
      <w:r w:rsidRPr="001F0213">
        <w:rPr>
          <w:sz w:val="24"/>
          <w:szCs w:val="24"/>
        </w:rPr>
        <w:t xml:space="preserve"> Товар принимается Покупателем (Грузополучателем) в указанном Покупателем месте назначения, по количеству на основании данных, указанных в товаросопроводительных документах, при этом Стороны соглашаются, что:</w:t>
      </w:r>
    </w:p>
    <w:p w:rsidR="00EE614F" w:rsidRPr="001F0213" w:rsidRDefault="00EE614F" w:rsidP="00B92D98">
      <w:pPr>
        <w:ind w:left="567" w:right="190" w:firstLine="567"/>
        <w:jc w:val="both"/>
        <w:rPr>
          <w:sz w:val="24"/>
          <w:szCs w:val="24"/>
        </w:rPr>
      </w:pPr>
      <w:r w:rsidRPr="001F0213">
        <w:rPr>
          <w:sz w:val="24"/>
          <w:szCs w:val="24"/>
        </w:rPr>
        <w:t>3.2.1. Объем Товара перед разгрузкой соответствует уровню тарировочной планки автоцистерны;</w:t>
      </w:r>
    </w:p>
    <w:p w:rsidR="00EE614F" w:rsidRPr="001F0213" w:rsidRDefault="00EE614F" w:rsidP="00B92D98">
      <w:pPr>
        <w:ind w:left="567" w:right="190" w:firstLine="567"/>
        <w:jc w:val="both"/>
        <w:rPr>
          <w:sz w:val="24"/>
          <w:szCs w:val="24"/>
        </w:rPr>
      </w:pPr>
      <w:r w:rsidRPr="001F0213">
        <w:rPr>
          <w:sz w:val="24"/>
          <w:szCs w:val="24"/>
        </w:rPr>
        <w:t>3.2.2. Расхождение между количеством Товара, указанным в товаросопроводительных документах, и количеством нефтепродуктов, определенных Покупателем (Грузополучателем) при выгрузке, не превышает предела погрешности метода измерения массы (ГОСТ 8.595-2004).</w:t>
      </w:r>
    </w:p>
    <w:p w:rsidR="00EE614F" w:rsidRPr="001F0213" w:rsidRDefault="00EE614F" w:rsidP="00B92D98">
      <w:pPr>
        <w:ind w:left="567" w:right="190" w:firstLine="567"/>
        <w:jc w:val="both"/>
        <w:rPr>
          <w:sz w:val="24"/>
          <w:szCs w:val="24"/>
        </w:rPr>
      </w:pPr>
      <w:r w:rsidRPr="001F0213">
        <w:rPr>
          <w:b/>
          <w:sz w:val="24"/>
          <w:szCs w:val="24"/>
        </w:rPr>
        <w:t>3.3.</w:t>
      </w:r>
      <w:r w:rsidRPr="001F0213">
        <w:rPr>
          <w:sz w:val="24"/>
          <w:szCs w:val="24"/>
        </w:rPr>
        <w:t xml:space="preserve"> В случае если объем Товара перед разгрузкой не соответствует уровню тарировочной планки автоцистерны, Стороны совместно определяют фактическое количество нефтепродуктов:</w:t>
      </w:r>
    </w:p>
    <w:p w:rsidR="00EE614F" w:rsidRPr="001F0213" w:rsidRDefault="00EE614F" w:rsidP="00B92D98">
      <w:pPr>
        <w:ind w:left="567" w:right="190" w:firstLine="567"/>
        <w:jc w:val="both"/>
        <w:rPr>
          <w:sz w:val="24"/>
          <w:szCs w:val="24"/>
        </w:rPr>
      </w:pPr>
      <w:r w:rsidRPr="001F0213">
        <w:rPr>
          <w:sz w:val="24"/>
          <w:szCs w:val="24"/>
        </w:rPr>
        <w:t>3.3.1. В случае наполнения автоцистерны «ниже тарировочной планки», количество недостающего Товара определяется по градуировочной таблице автоцистерны или путем до</w:t>
      </w:r>
      <w:r>
        <w:rPr>
          <w:sz w:val="24"/>
          <w:szCs w:val="24"/>
        </w:rPr>
        <w:t>л</w:t>
      </w:r>
      <w:r w:rsidRPr="001F0213">
        <w:rPr>
          <w:sz w:val="24"/>
          <w:szCs w:val="24"/>
        </w:rPr>
        <w:t>ива данного вида Товара через образцовый мерник второго разряда Покупателя (Грузополучателя) до тарировочной планки, либо путем слива топлива из данной секции, наполненной «ниже тарировочной планки» через счетчик жидкости ППО-40/0,6 СУ.</w:t>
      </w:r>
    </w:p>
    <w:p w:rsidR="00EE614F" w:rsidRPr="001F0213" w:rsidRDefault="00EE614F" w:rsidP="00B92D98">
      <w:pPr>
        <w:ind w:left="567" w:right="190" w:firstLine="567"/>
        <w:jc w:val="both"/>
        <w:rPr>
          <w:sz w:val="24"/>
          <w:szCs w:val="24"/>
        </w:rPr>
      </w:pPr>
      <w:r w:rsidRPr="001F0213">
        <w:rPr>
          <w:sz w:val="24"/>
          <w:szCs w:val="24"/>
        </w:rPr>
        <w:t>3.3.2. В случае наполнения автоцистерны «выше тарировочной планки», количество излишествующего Товара определяется по градировочной таблице автоцистерны или путем отбора данного вида Товара через образцовый мерник второго разряда Покупателя (Грузополучателя) до тарировочной планки, либо путем слива топлива из данной секции, наполненной «ниже тарировочной планки» через счетчик жидкости ППО-40/0,6 СУ;</w:t>
      </w:r>
    </w:p>
    <w:p w:rsidR="00EE614F" w:rsidRPr="001F0213" w:rsidRDefault="00EE614F" w:rsidP="00B92D98">
      <w:pPr>
        <w:ind w:left="567" w:right="190" w:firstLine="567"/>
        <w:jc w:val="both"/>
        <w:rPr>
          <w:sz w:val="24"/>
          <w:szCs w:val="24"/>
        </w:rPr>
      </w:pPr>
      <w:r w:rsidRPr="001F0213">
        <w:rPr>
          <w:sz w:val="24"/>
          <w:szCs w:val="24"/>
        </w:rPr>
        <w:t>3.3.3. Максимально допустимое расхождение между количеством Товара, указанным в товаросопроводительных документах, и количеством, определенным в установленном Договором порядке Покупателем (Грузополучателем) и представителем Поставщика, не должно превышать 0,65 % от массы доставленного Товара (ГОСТ 8.595-2004).</w:t>
      </w:r>
    </w:p>
    <w:p w:rsidR="00EE614F" w:rsidRPr="001F0213" w:rsidRDefault="00EE614F" w:rsidP="00B92D98">
      <w:pPr>
        <w:ind w:left="567" w:right="190" w:firstLine="567"/>
        <w:jc w:val="both"/>
        <w:rPr>
          <w:sz w:val="24"/>
          <w:szCs w:val="24"/>
        </w:rPr>
      </w:pPr>
      <w:r w:rsidRPr="001F0213">
        <w:rPr>
          <w:b/>
          <w:sz w:val="24"/>
          <w:szCs w:val="24"/>
        </w:rPr>
        <w:t>3.4.</w:t>
      </w:r>
      <w:r w:rsidRPr="001F0213">
        <w:rPr>
          <w:sz w:val="24"/>
          <w:szCs w:val="24"/>
        </w:rPr>
        <w:t xml:space="preserve"> Стороны соглашаются с тем, что при возникновении разногласий по количеству отгруженного Товара, за основу должны приниматься данные сертификата о калибровке автоцистерн бензовоза или ж/д цистерны, выданного организацией, аккредитованной Федеральным агентством по техническому регулированию и метрологии, или действующий на дату слива сертификат о калибровке емкости Покупателя. Если прием партии Товара идет путем взвешивания или применения счетчиков, то весы или счетчики, используемые Покупателем, должны иметь соответствующую пломбу и свидетельство о поверке данных средств измерений, уполномоченной на то организацией.</w:t>
      </w:r>
    </w:p>
    <w:p w:rsidR="00EE614F" w:rsidRPr="001F0213" w:rsidRDefault="00EE614F" w:rsidP="00B92D98">
      <w:pPr>
        <w:ind w:left="567" w:right="190" w:firstLine="567"/>
        <w:jc w:val="both"/>
        <w:rPr>
          <w:sz w:val="24"/>
          <w:szCs w:val="24"/>
        </w:rPr>
      </w:pPr>
      <w:r w:rsidRPr="001F0213">
        <w:rPr>
          <w:b/>
          <w:sz w:val="24"/>
          <w:szCs w:val="24"/>
        </w:rPr>
        <w:t>3.5.</w:t>
      </w:r>
      <w:r w:rsidRPr="001F0213">
        <w:rPr>
          <w:sz w:val="24"/>
          <w:szCs w:val="24"/>
        </w:rPr>
        <w:t xml:space="preserve"> В случае выявления расхождений в количестве Товаров при их приемке в некалиброванную емкость, принимаются калибровочные данные в соответствии с данными сертификата о калибровке автоцистерн Поставщика.</w:t>
      </w:r>
    </w:p>
    <w:p w:rsidR="00EE614F" w:rsidRPr="001F0213" w:rsidRDefault="00EE614F" w:rsidP="00B92D98">
      <w:pPr>
        <w:ind w:left="567" w:right="190" w:firstLine="567"/>
        <w:jc w:val="both"/>
        <w:rPr>
          <w:sz w:val="24"/>
          <w:szCs w:val="24"/>
        </w:rPr>
      </w:pPr>
      <w:r w:rsidRPr="001F0213">
        <w:rPr>
          <w:b/>
          <w:sz w:val="24"/>
          <w:szCs w:val="24"/>
        </w:rPr>
        <w:t>3.6.</w:t>
      </w:r>
      <w:r w:rsidRPr="001F0213">
        <w:rPr>
          <w:sz w:val="24"/>
          <w:szCs w:val="24"/>
        </w:rPr>
        <w:t xml:space="preserve"> Перед разгрузкой автоцистерны Покупатель (Грузополучатель) в присутствии представителя Поставщика проверяет наличие воды в каждом из отсеков автоцистерны. В случае обнаружения воды составляется Акт в 2 (двух) экземплярах, который подписывается обеими Сторонами.</w:t>
      </w:r>
    </w:p>
    <w:p w:rsidR="00EE614F" w:rsidRPr="001F0213" w:rsidRDefault="00EE614F" w:rsidP="00B92D98">
      <w:pPr>
        <w:ind w:left="567" w:right="190" w:firstLine="567"/>
        <w:jc w:val="both"/>
        <w:rPr>
          <w:sz w:val="24"/>
          <w:szCs w:val="24"/>
        </w:rPr>
      </w:pPr>
      <w:r w:rsidRPr="001F0213">
        <w:rPr>
          <w:b/>
          <w:sz w:val="24"/>
          <w:szCs w:val="24"/>
        </w:rPr>
        <w:t>3.7.</w:t>
      </w:r>
      <w:r w:rsidRPr="001F0213">
        <w:rPr>
          <w:sz w:val="24"/>
          <w:szCs w:val="24"/>
        </w:rPr>
        <w:t xml:space="preserve"> В случае обнаружения недостачи Товара, Стороны вправе, в присутствии уполномоченных Представителей каждой из сторон, составить Акт приемки нефтепродуктов по количеству. Если Акт приемки нефтепродуктов по количеству не был составлен, Товар считается принятым без возражений.</w:t>
      </w:r>
    </w:p>
    <w:p w:rsidR="00EE614F" w:rsidRPr="003B23A4" w:rsidRDefault="00EE614F" w:rsidP="00B92D98">
      <w:pPr>
        <w:ind w:left="567" w:right="190" w:firstLine="567"/>
        <w:jc w:val="both"/>
        <w:rPr>
          <w:sz w:val="24"/>
          <w:szCs w:val="24"/>
        </w:rPr>
      </w:pPr>
      <w:r w:rsidRPr="001F0213">
        <w:rPr>
          <w:b/>
          <w:sz w:val="24"/>
          <w:szCs w:val="24"/>
        </w:rPr>
        <w:lastRenderedPageBreak/>
        <w:t>3.8.</w:t>
      </w:r>
      <w:r w:rsidRPr="001F0213">
        <w:rPr>
          <w:sz w:val="24"/>
          <w:szCs w:val="24"/>
        </w:rPr>
        <w:t xml:space="preserve"> В случае если возникает основание судить, что качество поставленного Товара не соответствует предъявляемым к данному виду нефтепродуктов (Товара) обязательным требованиям </w:t>
      </w:r>
      <w:r w:rsidRPr="003B23A4">
        <w:rPr>
          <w:sz w:val="24"/>
          <w:szCs w:val="24"/>
        </w:rPr>
        <w:t>ГОСТ и ТУ, при приемке нефтепродуктов отбираются пробы, которые передаются для анализа в аккредитованную лабораторию. Право выбора лаборатории предоставляется Покупателю.</w:t>
      </w:r>
    </w:p>
    <w:p w:rsidR="00EE614F" w:rsidRPr="003B23A4" w:rsidRDefault="00EE614F" w:rsidP="00B92D98">
      <w:pPr>
        <w:ind w:left="567" w:right="190" w:firstLine="567"/>
        <w:jc w:val="both"/>
        <w:rPr>
          <w:sz w:val="24"/>
          <w:szCs w:val="24"/>
        </w:rPr>
      </w:pPr>
      <w:r w:rsidRPr="003B23A4">
        <w:rPr>
          <w:b/>
          <w:sz w:val="24"/>
          <w:szCs w:val="24"/>
        </w:rPr>
        <w:t>3.9.</w:t>
      </w:r>
      <w:r w:rsidRPr="003B23A4">
        <w:rPr>
          <w:sz w:val="24"/>
          <w:szCs w:val="24"/>
        </w:rPr>
        <w:t xml:space="preserve"> Отбор проб производится в соответствии с требованиями ГОСТ 2517-85 и оформляется Актом, составляемым в 2 (двух) экземплярах.</w:t>
      </w:r>
    </w:p>
    <w:p w:rsidR="00EE614F" w:rsidRPr="003B23A4" w:rsidRDefault="00EE614F" w:rsidP="00B92D98">
      <w:pPr>
        <w:ind w:left="567" w:right="190" w:firstLine="567"/>
        <w:jc w:val="both"/>
        <w:rPr>
          <w:color w:val="548DD4"/>
          <w:sz w:val="22"/>
          <w:szCs w:val="22"/>
        </w:rPr>
      </w:pPr>
      <w:r w:rsidRPr="003B23A4">
        <w:rPr>
          <w:sz w:val="24"/>
          <w:szCs w:val="24"/>
        </w:rPr>
        <w:t>Отобранные пробы Товара делятся на три части, из которых одна передается в указанную в пункте 3.8 настоящего Договора лабораторию, а две остальные части проб хранятся у Сторон в опечатанном виде.</w:t>
      </w:r>
    </w:p>
    <w:p w:rsidR="00EE614F" w:rsidRPr="003B23A4" w:rsidRDefault="00EE614F" w:rsidP="00B92D98">
      <w:pPr>
        <w:ind w:left="567" w:right="190" w:firstLine="567"/>
        <w:jc w:val="both"/>
        <w:rPr>
          <w:sz w:val="24"/>
          <w:szCs w:val="24"/>
        </w:rPr>
      </w:pPr>
      <w:r w:rsidRPr="003B23A4">
        <w:rPr>
          <w:b/>
          <w:sz w:val="24"/>
          <w:szCs w:val="24"/>
        </w:rPr>
        <w:t>3.10.</w:t>
      </w:r>
      <w:r w:rsidRPr="003B23A4">
        <w:rPr>
          <w:sz w:val="24"/>
          <w:szCs w:val="24"/>
        </w:rPr>
        <w:t xml:space="preserve"> Расходы по оплате проводимого лабораторией анализа возлагаются на Покупателя, за исключением случая, когда произведенный анализ подтвердит ненадлежащее качество Товара.</w:t>
      </w:r>
    </w:p>
    <w:p w:rsidR="00EE614F" w:rsidRPr="003B23A4" w:rsidRDefault="00EE614F" w:rsidP="00B92D98">
      <w:pPr>
        <w:ind w:left="567" w:right="190" w:firstLine="567"/>
        <w:jc w:val="both"/>
        <w:rPr>
          <w:sz w:val="24"/>
          <w:szCs w:val="24"/>
        </w:rPr>
      </w:pPr>
    </w:p>
    <w:p w:rsidR="00EE614F" w:rsidRPr="001F0213" w:rsidRDefault="00EE614F" w:rsidP="00B92D98">
      <w:pPr>
        <w:ind w:left="567" w:right="190"/>
        <w:jc w:val="center"/>
        <w:rPr>
          <w:b/>
          <w:sz w:val="24"/>
        </w:rPr>
      </w:pPr>
      <w:r w:rsidRPr="003B23A4">
        <w:rPr>
          <w:b/>
          <w:sz w:val="24"/>
        </w:rPr>
        <w:t>4. ЦЕНА ТОВАРА</w:t>
      </w:r>
    </w:p>
    <w:p w:rsidR="00EE614F" w:rsidRPr="001F0213" w:rsidRDefault="00EE614F" w:rsidP="00B92D98">
      <w:pPr>
        <w:ind w:left="567" w:right="190" w:firstLine="567"/>
        <w:jc w:val="both"/>
        <w:rPr>
          <w:sz w:val="24"/>
        </w:rPr>
      </w:pPr>
      <w:r w:rsidRPr="001F0213">
        <w:rPr>
          <w:b/>
          <w:sz w:val="24"/>
        </w:rPr>
        <w:t>4.1.</w:t>
      </w:r>
      <w:r w:rsidRPr="001F0213">
        <w:rPr>
          <w:sz w:val="24"/>
        </w:rPr>
        <w:t xml:space="preserve"> Цена поставляемого Товара и условия оплаты устанавливаются Поставщиком на дату оформления Протокола. Стоимость доставки, стоимость поставляемого Товара и его объемы фиксируются в Протоколе в каждом конкретном периоде поставки, с учетом налогов, установленных действующим законодательством РФ.</w:t>
      </w:r>
    </w:p>
    <w:p w:rsidR="00EE614F" w:rsidRPr="001F0213" w:rsidRDefault="00EE614F" w:rsidP="00B92D98">
      <w:pPr>
        <w:ind w:left="567" w:right="190" w:firstLine="567"/>
        <w:jc w:val="both"/>
        <w:rPr>
          <w:sz w:val="24"/>
        </w:rPr>
      </w:pPr>
      <w:r w:rsidRPr="001F0213">
        <w:rPr>
          <w:b/>
          <w:sz w:val="24"/>
        </w:rPr>
        <w:t>4.2.</w:t>
      </w:r>
      <w:r w:rsidRPr="001F0213">
        <w:rPr>
          <w:sz w:val="24"/>
        </w:rPr>
        <w:t xml:space="preserve"> Цена, указанная в Протоколе, действует в течение согласованного Сторонами периода поставки. Поставщик вправе в одностороннем порядке </w:t>
      </w:r>
      <w:r>
        <w:rPr>
          <w:sz w:val="24"/>
        </w:rPr>
        <w:t xml:space="preserve">изменить </w:t>
      </w:r>
      <w:r w:rsidRPr="001F0213">
        <w:rPr>
          <w:sz w:val="24"/>
        </w:rPr>
        <w:t>стоимость Товара, уведомив Покупателя посредством электронной почты, по факсу или телефонограммой (телеграммой) не позднее, чем за 1 (один) календарный день до момента поставки очередной партии Товара. Покупатель в течение 1 (одного) календарного дня с даты получения, указанного в настоящем пункте Договора уведомления, письменно извещает Поставщика о своем согласии/несогласии с новыми ценами. Не извещение Поставщика в установленный срок, означает согласие Покупателя с новыми ценами.</w:t>
      </w:r>
    </w:p>
    <w:p w:rsidR="00EE614F" w:rsidRPr="001F0213" w:rsidRDefault="00EE614F" w:rsidP="00B92D98">
      <w:pPr>
        <w:ind w:left="567" w:right="190"/>
        <w:jc w:val="center"/>
        <w:rPr>
          <w:b/>
          <w:bCs/>
          <w:sz w:val="24"/>
          <w:szCs w:val="24"/>
        </w:rPr>
      </w:pPr>
    </w:p>
    <w:p w:rsidR="00EE614F" w:rsidRPr="001F0213" w:rsidRDefault="00EE614F" w:rsidP="00B92D98">
      <w:pPr>
        <w:ind w:left="567" w:right="190"/>
        <w:jc w:val="center"/>
        <w:rPr>
          <w:b/>
          <w:bCs/>
          <w:sz w:val="24"/>
          <w:szCs w:val="24"/>
        </w:rPr>
      </w:pPr>
      <w:r w:rsidRPr="001F0213">
        <w:rPr>
          <w:b/>
          <w:bCs/>
          <w:sz w:val="24"/>
          <w:szCs w:val="24"/>
        </w:rPr>
        <w:t>5. ПОРЯДОК РАСЧЕТОВ</w:t>
      </w:r>
    </w:p>
    <w:p w:rsidR="00EE614F" w:rsidRPr="001F0213" w:rsidRDefault="00EE614F" w:rsidP="00B92D98">
      <w:pPr>
        <w:ind w:left="567" w:right="190" w:firstLine="567"/>
        <w:jc w:val="both"/>
        <w:rPr>
          <w:sz w:val="24"/>
          <w:szCs w:val="24"/>
        </w:rPr>
      </w:pPr>
      <w:r w:rsidRPr="001F0213">
        <w:rPr>
          <w:b/>
          <w:sz w:val="24"/>
          <w:szCs w:val="24"/>
        </w:rPr>
        <w:t>5.1.</w:t>
      </w:r>
      <w:r w:rsidRPr="001F0213">
        <w:rPr>
          <w:sz w:val="24"/>
          <w:szCs w:val="24"/>
        </w:rPr>
        <w:t xml:space="preserve"> Покупатель производит оплату Товара, поставляемого по настоящему Договору, в порядке и на условиях определяемых Сторонами в </w:t>
      </w:r>
      <w:r w:rsidRPr="009022E1">
        <w:rPr>
          <w:sz w:val="24"/>
          <w:szCs w:val="24"/>
        </w:rPr>
        <w:t>Протоколе</w:t>
      </w:r>
      <w:r w:rsidRPr="001F0213">
        <w:rPr>
          <w:sz w:val="24"/>
          <w:szCs w:val="24"/>
        </w:rPr>
        <w:t>. Оплата производится путем перечисления денежных средств на расчетный счет Поставщика. Стороны допускают возможность расчетов в иных формах, предусмотренных законодательством РФ.</w:t>
      </w:r>
    </w:p>
    <w:p w:rsidR="00EE614F" w:rsidRPr="001F0213" w:rsidRDefault="00EE614F" w:rsidP="00B92D98">
      <w:pPr>
        <w:ind w:left="567" w:right="190" w:firstLine="567"/>
        <w:jc w:val="both"/>
        <w:rPr>
          <w:sz w:val="24"/>
          <w:szCs w:val="24"/>
        </w:rPr>
      </w:pPr>
      <w:r w:rsidRPr="001F0213">
        <w:rPr>
          <w:b/>
          <w:sz w:val="24"/>
          <w:szCs w:val="24"/>
        </w:rPr>
        <w:t>5.2.</w:t>
      </w:r>
      <w:r w:rsidRPr="001F0213">
        <w:rPr>
          <w:sz w:val="24"/>
          <w:szCs w:val="24"/>
        </w:rPr>
        <w:t xml:space="preserve"> Оплата Товара считается произведенной Покупателем после поступления денежных средств на расчетный счет Поставщика.</w:t>
      </w:r>
    </w:p>
    <w:p w:rsidR="00EE614F" w:rsidRPr="001F0213" w:rsidRDefault="00EE614F" w:rsidP="00B92D98">
      <w:pPr>
        <w:ind w:left="567" w:right="190" w:firstLine="567"/>
        <w:jc w:val="both"/>
        <w:rPr>
          <w:sz w:val="24"/>
          <w:szCs w:val="24"/>
        </w:rPr>
      </w:pPr>
      <w:r w:rsidRPr="001F0213">
        <w:rPr>
          <w:b/>
          <w:sz w:val="24"/>
          <w:szCs w:val="24"/>
        </w:rPr>
        <w:t>5.3.</w:t>
      </w:r>
      <w:r w:rsidRPr="001F0213">
        <w:rPr>
          <w:sz w:val="24"/>
          <w:szCs w:val="24"/>
        </w:rPr>
        <w:t xml:space="preserve"> Сверка взаиморасчетов за поставленный Товар, производится Сторонами не позднее</w:t>
      </w:r>
      <w:r>
        <w:rPr>
          <w:sz w:val="24"/>
          <w:szCs w:val="24"/>
        </w:rPr>
        <w:t xml:space="preserve"> 15 </w:t>
      </w:r>
      <w:r w:rsidRPr="001F0213">
        <w:rPr>
          <w:sz w:val="24"/>
          <w:szCs w:val="24"/>
        </w:rPr>
        <w:t xml:space="preserve">числа каждого календарного месяца следующего за ответственным периодом поставки с одновременным подписанием Сторонами соответствующего Акта сверки взаиморасчетов (в соответствии с условиями пункта 2.7 настоящего Договора). </w:t>
      </w:r>
    </w:p>
    <w:p w:rsidR="00EE614F" w:rsidRPr="001F0213" w:rsidRDefault="00EE614F" w:rsidP="00B8462A">
      <w:pPr>
        <w:ind w:left="567" w:right="190" w:firstLine="567"/>
        <w:jc w:val="both"/>
        <w:rPr>
          <w:b/>
          <w:sz w:val="24"/>
          <w:szCs w:val="24"/>
        </w:rPr>
      </w:pPr>
      <w:r w:rsidRPr="001F0213">
        <w:rPr>
          <w:b/>
          <w:sz w:val="24"/>
          <w:szCs w:val="24"/>
        </w:rPr>
        <w:t>5.3.</w:t>
      </w:r>
      <w:r w:rsidRPr="001F0213">
        <w:rPr>
          <w:sz w:val="24"/>
          <w:szCs w:val="24"/>
        </w:rPr>
        <w:t xml:space="preserve"> Средства, причитающиеся Стороне по результатам сверки расчетов, другая Сторона должна перечислить в течение 5 (Пять) календарных дней с даты подписания Акта по реквизитам, указанным в Договоре либо на основании письма заинтересованной Стороны.</w:t>
      </w:r>
    </w:p>
    <w:p w:rsidR="00EE614F" w:rsidRPr="001F0213" w:rsidRDefault="00EE614F" w:rsidP="00B92D98">
      <w:pPr>
        <w:ind w:left="567" w:right="190" w:firstLine="567"/>
        <w:jc w:val="both"/>
        <w:rPr>
          <w:sz w:val="24"/>
          <w:szCs w:val="24"/>
        </w:rPr>
      </w:pPr>
      <w:r w:rsidRPr="001F0213">
        <w:rPr>
          <w:b/>
          <w:sz w:val="24"/>
          <w:szCs w:val="24"/>
        </w:rPr>
        <w:t>5.4.</w:t>
      </w:r>
      <w:r w:rsidRPr="001F0213">
        <w:rPr>
          <w:sz w:val="24"/>
          <w:szCs w:val="24"/>
        </w:rPr>
        <w:t xml:space="preserve"> При осуществлении платежей Покупатель обязан указать в платежном поручении:</w:t>
      </w:r>
    </w:p>
    <w:p w:rsidR="00EE614F" w:rsidRPr="001F0213" w:rsidRDefault="00EE614F" w:rsidP="00B92D98">
      <w:pPr>
        <w:ind w:left="567" w:right="190"/>
        <w:jc w:val="both"/>
        <w:rPr>
          <w:sz w:val="24"/>
          <w:szCs w:val="24"/>
        </w:rPr>
      </w:pPr>
      <w:r w:rsidRPr="001F0213">
        <w:rPr>
          <w:sz w:val="24"/>
          <w:szCs w:val="24"/>
        </w:rPr>
        <w:t>- регистрационный номер и дату Договора</w:t>
      </w:r>
      <w:r>
        <w:rPr>
          <w:sz w:val="24"/>
          <w:szCs w:val="24"/>
        </w:rPr>
        <w:t xml:space="preserve">, </w:t>
      </w:r>
      <w:r w:rsidRPr="001F0213">
        <w:rPr>
          <w:sz w:val="24"/>
          <w:szCs w:val="24"/>
        </w:rPr>
        <w:t>регистрационный номер</w:t>
      </w:r>
      <w:r>
        <w:rPr>
          <w:sz w:val="24"/>
          <w:szCs w:val="24"/>
        </w:rPr>
        <w:t xml:space="preserve"> и </w:t>
      </w:r>
      <w:r w:rsidRPr="001F0213">
        <w:rPr>
          <w:sz w:val="24"/>
          <w:szCs w:val="24"/>
        </w:rPr>
        <w:t xml:space="preserve">дату Протокола, в соответствии с которым производится данный платеж. </w:t>
      </w:r>
    </w:p>
    <w:p w:rsidR="00EE614F" w:rsidRPr="001F0213" w:rsidRDefault="00EE614F" w:rsidP="00772154">
      <w:pPr>
        <w:ind w:left="567" w:right="190" w:firstLine="567"/>
        <w:jc w:val="both"/>
        <w:rPr>
          <w:sz w:val="24"/>
          <w:szCs w:val="24"/>
        </w:rPr>
      </w:pPr>
      <w:r w:rsidRPr="001F0213">
        <w:rPr>
          <w:b/>
          <w:sz w:val="24"/>
          <w:szCs w:val="24"/>
        </w:rPr>
        <w:t>5.5.</w:t>
      </w:r>
      <w:r w:rsidRPr="001F0213">
        <w:rPr>
          <w:sz w:val="24"/>
          <w:szCs w:val="24"/>
        </w:rPr>
        <w:t>Стороны допускают участие в расчетах третьих лиц при наличии следующих условий: согласие Поставщика на участие в расчетах третьих лиц, предварительное направление Покупателем и плательщиком писем Поставщику об осуществляемой оплате за Покупателя с указанием настоящего Договора, Приложения к нему, количества и наименования Товара, а также обязательно указание юридических оснований оплаты третьим лицом за Покупателя</w:t>
      </w:r>
    </w:p>
    <w:p w:rsidR="00EE614F" w:rsidRPr="001F0213" w:rsidRDefault="00EE614F" w:rsidP="00B92D98">
      <w:pPr>
        <w:ind w:left="567" w:right="190"/>
        <w:jc w:val="center"/>
        <w:rPr>
          <w:b/>
          <w:bCs/>
          <w:sz w:val="24"/>
          <w:szCs w:val="24"/>
        </w:rPr>
      </w:pPr>
    </w:p>
    <w:p w:rsidR="00EE614F" w:rsidRPr="001F0213" w:rsidRDefault="00EE614F" w:rsidP="00772154">
      <w:pPr>
        <w:ind w:left="567" w:right="190"/>
        <w:jc w:val="center"/>
        <w:rPr>
          <w:b/>
          <w:bCs/>
          <w:sz w:val="24"/>
          <w:szCs w:val="24"/>
        </w:rPr>
      </w:pPr>
      <w:r w:rsidRPr="001F0213">
        <w:rPr>
          <w:b/>
          <w:bCs/>
          <w:sz w:val="24"/>
          <w:szCs w:val="24"/>
        </w:rPr>
        <w:t>6. УСЛОВИЯ ОБЕСПЕЧЕНИЯ И ПОРУЧИТЕЛЬСТВА</w:t>
      </w:r>
    </w:p>
    <w:p w:rsidR="00EE614F" w:rsidRPr="001F0213" w:rsidRDefault="00EE614F" w:rsidP="00772154">
      <w:pPr>
        <w:ind w:left="567" w:right="190" w:firstLine="567"/>
        <w:jc w:val="both"/>
        <w:rPr>
          <w:sz w:val="24"/>
          <w:szCs w:val="24"/>
        </w:rPr>
      </w:pPr>
      <w:r w:rsidRPr="001F0213">
        <w:rPr>
          <w:b/>
          <w:sz w:val="24"/>
          <w:szCs w:val="24"/>
        </w:rPr>
        <w:t xml:space="preserve">6.1. </w:t>
      </w:r>
      <w:r w:rsidRPr="001F0213">
        <w:rPr>
          <w:sz w:val="24"/>
          <w:szCs w:val="24"/>
        </w:rPr>
        <w:t xml:space="preserve">С целью рассмотрения вопроса о возможности предоставления Покупателю отсрочки или рассрочки платежей, Поставщик вправе запросить у Покупателя информацию о наличии у Покупателя объектов собственности, заверенные копии свидетельств о собственности на </w:t>
      </w:r>
      <w:r w:rsidRPr="001F0213">
        <w:rPr>
          <w:sz w:val="24"/>
          <w:szCs w:val="24"/>
        </w:rPr>
        <w:lastRenderedPageBreak/>
        <w:t>недвижимое имущество, ПТС на автомобили и прочие документы, подтверждающие права собственности Покупателя на объекты имущества, а так же бухгалтерский баланс Покупателя.</w:t>
      </w:r>
    </w:p>
    <w:p w:rsidR="00EE614F" w:rsidRPr="001F0213" w:rsidRDefault="00EE614F" w:rsidP="00772154">
      <w:pPr>
        <w:ind w:left="567" w:right="190" w:firstLine="567"/>
        <w:jc w:val="both"/>
        <w:rPr>
          <w:sz w:val="24"/>
          <w:szCs w:val="24"/>
        </w:rPr>
      </w:pPr>
      <w:r w:rsidRPr="001F0213">
        <w:rPr>
          <w:b/>
          <w:sz w:val="24"/>
          <w:szCs w:val="24"/>
        </w:rPr>
        <w:t>6.2.</w:t>
      </w:r>
      <w:r w:rsidRPr="001F0213">
        <w:rPr>
          <w:sz w:val="24"/>
          <w:szCs w:val="24"/>
        </w:rPr>
        <w:t xml:space="preserve"> Предоставленная в данном случае Покупателем информация является конфиденциальной. Поставщик несет ответственность за сохранение указанной информации, в том числе и его сотрудниками.</w:t>
      </w:r>
    </w:p>
    <w:p w:rsidR="00EE614F" w:rsidRPr="001F0213" w:rsidRDefault="00EE614F" w:rsidP="00772154">
      <w:pPr>
        <w:ind w:left="567" w:right="190" w:firstLine="567"/>
        <w:jc w:val="both"/>
        <w:rPr>
          <w:sz w:val="24"/>
          <w:szCs w:val="24"/>
        </w:rPr>
      </w:pPr>
      <w:r w:rsidRPr="001F0213">
        <w:rPr>
          <w:b/>
          <w:sz w:val="24"/>
          <w:szCs w:val="24"/>
        </w:rPr>
        <w:t>6.3.</w:t>
      </w:r>
      <w:r w:rsidRPr="001F0213">
        <w:rPr>
          <w:sz w:val="24"/>
          <w:szCs w:val="24"/>
        </w:rPr>
        <w:t xml:space="preserve"> В случае предоставления Покупателю отсрочки оплаты Товара Поставщик вправе в качестве обеспечения выполнения обязательств по настоящему договору запросить у Покупателя предоставление в пользу Поставщика поручительства физических лиц, являющихся участниками (для ООО) или акционерами (для ЗАО, ОАО), поручительство руководителя и/или главного бухгалтера Покупателя</w:t>
      </w:r>
      <w:r>
        <w:rPr>
          <w:sz w:val="24"/>
          <w:szCs w:val="24"/>
        </w:rPr>
        <w:t>, а также иные виды обеспечения собственных обязательств.</w:t>
      </w:r>
    </w:p>
    <w:p w:rsidR="00EE614F" w:rsidRPr="001F0213" w:rsidRDefault="00EE614F" w:rsidP="00772154">
      <w:pPr>
        <w:ind w:left="567" w:right="190" w:firstLine="567"/>
        <w:jc w:val="both"/>
        <w:rPr>
          <w:sz w:val="24"/>
          <w:szCs w:val="24"/>
        </w:rPr>
      </w:pPr>
      <w:r w:rsidRPr="001F0213">
        <w:rPr>
          <w:b/>
          <w:sz w:val="24"/>
          <w:szCs w:val="24"/>
        </w:rPr>
        <w:t>6.4.</w:t>
      </w:r>
      <w:r w:rsidRPr="001F0213">
        <w:rPr>
          <w:sz w:val="24"/>
          <w:szCs w:val="24"/>
        </w:rPr>
        <w:t xml:space="preserve"> В качестве Поручителя или Гаранта может выступать юридическое лицо, гарантирующие исполнение Покупателем условий настоящего договора.</w:t>
      </w:r>
    </w:p>
    <w:p w:rsidR="00EE614F" w:rsidRPr="001F0213" w:rsidRDefault="00EE614F" w:rsidP="00B92D98">
      <w:pPr>
        <w:ind w:left="567" w:right="190"/>
        <w:jc w:val="center"/>
        <w:rPr>
          <w:b/>
          <w:bCs/>
          <w:sz w:val="24"/>
          <w:szCs w:val="24"/>
        </w:rPr>
      </w:pPr>
    </w:p>
    <w:p w:rsidR="00EE614F" w:rsidRPr="001F0213" w:rsidRDefault="00EE614F" w:rsidP="00B92D98">
      <w:pPr>
        <w:ind w:left="567" w:right="190"/>
        <w:jc w:val="center"/>
        <w:rPr>
          <w:b/>
          <w:bCs/>
          <w:sz w:val="24"/>
          <w:szCs w:val="24"/>
        </w:rPr>
      </w:pPr>
    </w:p>
    <w:p w:rsidR="00EE614F" w:rsidRPr="001F0213" w:rsidRDefault="00EE614F" w:rsidP="00B92D98">
      <w:pPr>
        <w:ind w:left="567" w:right="190"/>
        <w:jc w:val="center"/>
        <w:rPr>
          <w:b/>
          <w:bCs/>
          <w:sz w:val="24"/>
          <w:szCs w:val="24"/>
        </w:rPr>
      </w:pPr>
      <w:r w:rsidRPr="001F0213">
        <w:rPr>
          <w:b/>
          <w:bCs/>
          <w:sz w:val="24"/>
          <w:szCs w:val="24"/>
        </w:rPr>
        <w:t>7. ОТВЕТСТВЕННОСТЬ СТОРОН</w:t>
      </w:r>
    </w:p>
    <w:p w:rsidR="00EE614F" w:rsidRPr="001F0213" w:rsidRDefault="00EE614F" w:rsidP="00B92D98">
      <w:pPr>
        <w:ind w:left="567" w:right="190" w:firstLine="567"/>
        <w:jc w:val="both"/>
        <w:rPr>
          <w:sz w:val="24"/>
          <w:szCs w:val="24"/>
        </w:rPr>
      </w:pPr>
      <w:r w:rsidRPr="001F0213">
        <w:rPr>
          <w:b/>
          <w:sz w:val="24"/>
          <w:szCs w:val="24"/>
        </w:rPr>
        <w:t>7.1.</w:t>
      </w:r>
      <w:r w:rsidRPr="001F0213">
        <w:rPr>
          <w:sz w:val="24"/>
          <w:szCs w:val="24"/>
        </w:rPr>
        <w:t xml:space="preserve">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 и настоящим Договором.</w:t>
      </w:r>
    </w:p>
    <w:p w:rsidR="00EE614F" w:rsidRPr="001F0213" w:rsidRDefault="00EE614F" w:rsidP="00B92D98">
      <w:pPr>
        <w:ind w:left="567" w:right="190" w:firstLine="567"/>
        <w:jc w:val="both"/>
        <w:rPr>
          <w:sz w:val="24"/>
          <w:szCs w:val="24"/>
        </w:rPr>
      </w:pPr>
      <w:r w:rsidRPr="001F0213">
        <w:rPr>
          <w:b/>
          <w:sz w:val="24"/>
          <w:szCs w:val="24"/>
        </w:rPr>
        <w:t>7.2.</w:t>
      </w:r>
      <w:r w:rsidRPr="001F0213">
        <w:rPr>
          <w:sz w:val="24"/>
          <w:szCs w:val="24"/>
        </w:rPr>
        <w:t xml:space="preserve"> За неисполнение или ненадлежащее исполнение Покупателем обязательств по оплате Товара Поставщик вправе предъявить Покупателю штрафную неустойку в размере 0,1% (одна десятая процента) от стоимости неоплаченного Товара за каждый день просрочки оплаты.</w:t>
      </w:r>
    </w:p>
    <w:p w:rsidR="00EE614F" w:rsidRPr="003B23A4" w:rsidRDefault="00EE614F" w:rsidP="00B92D98">
      <w:pPr>
        <w:ind w:left="567" w:right="190" w:firstLine="567"/>
        <w:jc w:val="both"/>
        <w:rPr>
          <w:sz w:val="24"/>
          <w:szCs w:val="24"/>
        </w:rPr>
      </w:pPr>
      <w:r w:rsidRPr="001F0213">
        <w:rPr>
          <w:b/>
          <w:sz w:val="24"/>
          <w:szCs w:val="24"/>
        </w:rPr>
        <w:t>7.3.</w:t>
      </w:r>
      <w:r w:rsidRPr="001F0213">
        <w:rPr>
          <w:sz w:val="24"/>
          <w:szCs w:val="24"/>
        </w:rPr>
        <w:t>В случае не соблюдения Покупателем обязательств, предусмотренных абзацем четвертым пункта 2.</w:t>
      </w:r>
      <w:r>
        <w:rPr>
          <w:sz w:val="24"/>
          <w:szCs w:val="24"/>
        </w:rPr>
        <w:t>5</w:t>
      </w:r>
      <w:r w:rsidRPr="001F0213">
        <w:rPr>
          <w:sz w:val="24"/>
          <w:szCs w:val="24"/>
        </w:rPr>
        <w:t xml:space="preserve">.3 Договора, в результате чего транспорту Поставщика, при подъезде его к месту отгрузки </w:t>
      </w:r>
      <w:r w:rsidRPr="003B23A4">
        <w:rPr>
          <w:sz w:val="24"/>
          <w:szCs w:val="24"/>
        </w:rPr>
        <w:t>Товаров, был причинен ущерб, Покупатель на основании документов, выставляемых поставщику авторемонтной компанией (автосервисом) и или компанией-перевозчиком, с которой у Поставщика существуют договорные взаимоотношения, обязан оплатить расходы на ремонт и восстановление Транспорта и/или тягача в течение 3-х банковских дней с даты предъявления документов, указанных в настоящем пункте. В случае неоплаты на указанную сумму подлежат начислению проценты в размере 0,1% ежедневно.</w:t>
      </w:r>
    </w:p>
    <w:p w:rsidR="00EE614F" w:rsidRPr="001F0213" w:rsidRDefault="00EE614F" w:rsidP="00B92D98">
      <w:pPr>
        <w:ind w:left="567" w:right="190" w:firstLine="567"/>
        <w:jc w:val="both"/>
        <w:rPr>
          <w:sz w:val="24"/>
          <w:szCs w:val="24"/>
        </w:rPr>
      </w:pPr>
      <w:r w:rsidRPr="003B23A4">
        <w:rPr>
          <w:b/>
          <w:sz w:val="24"/>
          <w:szCs w:val="24"/>
        </w:rPr>
        <w:t xml:space="preserve">7.4. </w:t>
      </w:r>
      <w:r w:rsidRPr="003B23A4">
        <w:rPr>
          <w:sz w:val="24"/>
          <w:szCs w:val="24"/>
        </w:rPr>
        <w:t>Взыскание любой неустойки, предусмотренной законодательством РФ и/или настоящим Договором, за нарушение любого обязательства, вытекающего из Договора, не освобождает Стороны от исполнения данного обязательства.</w:t>
      </w:r>
    </w:p>
    <w:p w:rsidR="00EE614F" w:rsidRPr="001F0213" w:rsidRDefault="00EE614F" w:rsidP="00B92D98">
      <w:pPr>
        <w:ind w:left="567" w:right="190"/>
        <w:jc w:val="center"/>
        <w:rPr>
          <w:b/>
          <w:bCs/>
          <w:sz w:val="24"/>
          <w:szCs w:val="24"/>
        </w:rPr>
      </w:pPr>
    </w:p>
    <w:p w:rsidR="00EE614F" w:rsidRPr="001F0213" w:rsidRDefault="00EE614F" w:rsidP="00B92D98">
      <w:pPr>
        <w:ind w:left="567" w:right="190"/>
        <w:jc w:val="center"/>
        <w:rPr>
          <w:b/>
          <w:bCs/>
          <w:sz w:val="24"/>
          <w:szCs w:val="24"/>
        </w:rPr>
      </w:pPr>
      <w:r w:rsidRPr="001F0213">
        <w:rPr>
          <w:b/>
          <w:bCs/>
          <w:sz w:val="24"/>
          <w:szCs w:val="24"/>
        </w:rPr>
        <w:t>8. ФОРС-МАЖОР</w:t>
      </w:r>
    </w:p>
    <w:p w:rsidR="00EE614F" w:rsidRPr="001F0213" w:rsidRDefault="00EE614F" w:rsidP="00B92D98">
      <w:pPr>
        <w:ind w:left="567" w:right="190" w:firstLine="567"/>
        <w:jc w:val="both"/>
        <w:rPr>
          <w:sz w:val="24"/>
          <w:szCs w:val="24"/>
        </w:rPr>
      </w:pPr>
      <w:r w:rsidRPr="001F0213">
        <w:rPr>
          <w:b/>
          <w:sz w:val="24"/>
          <w:szCs w:val="24"/>
        </w:rPr>
        <w:t>8.1.</w:t>
      </w:r>
      <w:r w:rsidRPr="001F0213">
        <w:rPr>
          <w:sz w:val="24"/>
          <w:szCs w:val="24"/>
        </w:rPr>
        <w:t xml:space="preserve">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договорных обязательств соразмерно отодвигается на время действия таких обстоятельств.</w:t>
      </w:r>
    </w:p>
    <w:p w:rsidR="00EE614F" w:rsidRPr="001F0213" w:rsidRDefault="00EE614F" w:rsidP="00B92D98">
      <w:pPr>
        <w:ind w:left="567" w:right="190" w:firstLine="567"/>
        <w:jc w:val="both"/>
        <w:rPr>
          <w:sz w:val="24"/>
          <w:szCs w:val="24"/>
        </w:rPr>
      </w:pPr>
      <w:r w:rsidRPr="001F0213">
        <w:rPr>
          <w:b/>
          <w:sz w:val="24"/>
          <w:szCs w:val="24"/>
        </w:rPr>
        <w:t>8.2.</w:t>
      </w:r>
      <w:r w:rsidRPr="001F0213">
        <w:rPr>
          <w:sz w:val="24"/>
          <w:szCs w:val="24"/>
        </w:rPr>
        <w:t xml:space="preserve">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14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EE614F" w:rsidRPr="001F0213" w:rsidRDefault="00EE614F" w:rsidP="00B92D98">
      <w:pPr>
        <w:ind w:left="567" w:right="190" w:firstLine="567"/>
        <w:jc w:val="both"/>
        <w:rPr>
          <w:sz w:val="24"/>
          <w:szCs w:val="24"/>
        </w:rPr>
      </w:pPr>
      <w:r w:rsidRPr="001F0213">
        <w:rPr>
          <w:b/>
          <w:sz w:val="24"/>
          <w:szCs w:val="24"/>
        </w:rPr>
        <w:t>8.3.</w:t>
      </w:r>
      <w:r w:rsidRPr="001F0213">
        <w:rPr>
          <w:sz w:val="24"/>
          <w:szCs w:val="24"/>
        </w:rPr>
        <w:t>Не извещение или несвоевременное извещение другой Стороны согласно пункт</w:t>
      </w:r>
      <w:r>
        <w:rPr>
          <w:sz w:val="24"/>
          <w:szCs w:val="24"/>
        </w:rPr>
        <w:t>у</w:t>
      </w:r>
      <w:r w:rsidRPr="001F0213">
        <w:rPr>
          <w:sz w:val="24"/>
          <w:szCs w:val="24"/>
        </w:rPr>
        <w:t xml:space="preserve"> 7.2 влечет за собой утрату права ссылаться на эти обстоятельства.</w:t>
      </w:r>
    </w:p>
    <w:p w:rsidR="00EE614F" w:rsidRDefault="00EE614F" w:rsidP="00B92D98">
      <w:pPr>
        <w:pStyle w:val="21"/>
        <w:ind w:left="567" w:right="190" w:firstLine="567"/>
        <w:jc w:val="both"/>
        <w:rPr>
          <w:b w:val="0"/>
          <w:szCs w:val="24"/>
        </w:rPr>
      </w:pPr>
      <w:r w:rsidRPr="001F0213">
        <w:rPr>
          <w:szCs w:val="24"/>
        </w:rPr>
        <w:t>8.4.</w:t>
      </w:r>
      <w:r w:rsidRPr="001F0213">
        <w:rPr>
          <w:b w:val="0"/>
          <w:szCs w:val="24"/>
        </w:rPr>
        <w:t xml:space="preserve"> Если подобное состояние невыполнения обязательств продлится более трех месяцев, то каждая Сторона имеет право расторгнуть Договор в одностороннем порядке, известив письменно об </w:t>
      </w:r>
      <w:r w:rsidRPr="001F0213">
        <w:rPr>
          <w:b w:val="0"/>
          <w:szCs w:val="24"/>
        </w:rPr>
        <w:lastRenderedPageBreak/>
        <w:t>этом другую Сторону за 2 недели до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EE614F" w:rsidRPr="001F0213" w:rsidRDefault="00EE614F" w:rsidP="00B92D98">
      <w:pPr>
        <w:pStyle w:val="21"/>
        <w:ind w:left="567" w:right="190" w:firstLine="567"/>
        <w:jc w:val="both"/>
        <w:rPr>
          <w:b w:val="0"/>
          <w:szCs w:val="24"/>
        </w:rPr>
      </w:pPr>
    </w:p>
    <w:p w:rsidR="00EE614F" w:rsidRPr="001F0213" w:rsidRDefault="00EE614F" w:rsidP="00B92D98">
      <w:pPr>
        <w:ind w:left="567" w:right="190"/>
        <w:jc w:val="center"/>
        <w:rPr>
          <w:b/>
          <w:bCs/>
          <w:sz w:val="24"/>
          <w:szCs w:val="24"/>
        </w:rPr>
      </w:pPr>
      <w:r w:rsidRPr="001F0213">
        <w:rPr>
          <w:b/>
          <w:bCs/>
          <w:sz w:val="24"/>
          <w:szCs w:val="24"/>
        </w:rPr>
        <w:t>9. СПОРЫ СТОРОН</w:t>
      </w:r>
    </w:p>
    <w:p w:rsidR="00EE614F" w:rsidRPr="003B23A4" w:rsidRDefault="00EE614F" w:rsidP="00B92D98">
      <w:pPr>
        <w:ind w:left="567" w:right="190" w:firstLine="567"/>
        <w:jc w:val="both"/>
        <w:rPr>
          <w:sz w:val="24"/>
          <w:szCs w:val="24"/>
        </w:rPr>
      </w:pPr>
      <w:r w:rsidRPr="001F0213">
        <w:rPr>
          <w:b/>
          <w:sz w:val="24"/>
          <w:szCs w:val="24"/>
        </w:rPr>
        <w:t>9.1.</w:t>
      </w:r>
      <w:r w:rsidRPr="001F0213">
        <w:rPr>
          <w:sz w:val="24"/>
          <w:szCs w:val="24"/>
        </w:rPr>
        <w:t xml:space="preserve"> Стороны будут стремиться разрешать все споры, вытекающие из настоящего Договора, путем </w:t>
      </w:r>
      <w:r w:rsidRPr="003B23A4">
        <w:rPr>
          <w:sz w:val="24"/>
          <w:szCs w:val="24"/>
        </w:rPr>
        <w:t>переговоров.</w:t>
      </w:r>
    </w:p>
    <w:p w:rsidR="00EE614F" w:rsidRPr="003B23A4" w:rsidRDefault="00EE614F" w:rsidP="00B92D98">
      <w:pPr>
        <w:ind w:left="567" w:right="190" w:firstLine="567"/>
        <w:jc w:val="both"/>
        <w:rPr>
          <w:sz w:val="24"/>
          <w:szCs w:val="24"/>
        </w:rPr>
      </w:pPr>
      <w:r w:rsidRPr="003B23A4">
        <w:rPr>
          <w:b/>
          <w:sz w:val="24"/>
          <w:szCs w:val="24"/>
        </w:rPr>
        <w:t>9.2.</w:t>
      </w:r>
      <w:r w:rsidRPr="003B23A4">
        <w:rPr>
          <w:sz w:val="24"/>
          <w:szCs w:val="24"/>
        </w:rPr>
        <w:t>В случае</w:t>
      </w:r>
      <w:r>
        <w:rPr>
          <w:sz w:val="24"/>
          <w:szCs w:val="24"/>
        </w:rPr>
        <w:t xml:space="preserve"> </w:t>
      </w:r>
      <w:r w:rsidRPr="003B23A4">
        <w:rPr>
          <w:sz w:val="24"/>
          <w:szCs w:val="24"/>
        </w:rPr>
        <w:t>не</w:t>
      </w:r>
      <w:r>
        <w:rPr>
          <w:sz w:val="24"/>
          <w:szCs w:val="24"/>
        </w:rPr>
        <w:t xml:space="preserve"> </w:t>
      </w:r>
      <w:r w:rsidRPr="003B23A4">
        <w:rPr>
          <w:sz w:val="24"/>
          <w:szCs w:val="24"/>
        </w:rPr>
        <w:t>достижения согласия Сторон, все споры из настоящего Договора передаются на рассмотрение Арбитражного суда по месту нахождения Истца.</w:t>
      </w:r>
    </w:p>
    <w:p w:rsidR="00EE614F" w:rsidRPr="003B23A4" w:rsidRDefault="00EE614F" w:rsidP="00B92D98">
      <w:pPr>
        <w:ind w:left="567" w:right="190"/>
        <w:jc w:val="center"/>
        <w:rPr>
          <w:b/>
          <w:bCs/>
          <w:sz w:val="24"/>
          <w:szCs w:val="24"/>
        </w:rPr>
      </w:pPr>
    </w:p>
    <w:p w:rsidR="00EE614F" w:rsidRPr="003B23A4" w:rsidRDefault="00EE614F" w:rsidP="00B92D98">
      <w:pPr>
        <w:ind w:left="567" w:right="190"/>
        <w:jc w:val="center"/>
        <w:rPr>
          <w:b/>
          <w:bCs/>
          <w:sz w:val="24"/>
          <w:szCs w:val="24"/>
        </w:rPr>
      </w:pPr>
      <w:r w:rsidRPr="003B23A4">
        <w:rPr>
          <w:b/>
          <w:bCs/>
          <w:sz w:val="24"/>
          <w:szCs w:val="24"/>
        </w:rPr>
        <w:t>10. СРОК ДЕЙСТВИЯ ДОГОВОРА</w:t>
      </w:r>
    </w:p>
    <w:p w:rsidR="00EE614F" w:rsidRPr="003B23A4" w:rsidRDefault="00EE614F" w:rsidP="00B92D98">
      <w:pPr>
        <w:tabs>
          <w:tab w:val="right" w:leader="underscore" w:pos="2376"/>
        </w:tabs>
        <w:ind w:left="567" w:right="190" w:firstLine="567"/>
        <w:jc w:val="both"/>
        <w:rPr>
          <w:sz w:val="24"/>
          <w:szCs w:val="24"/>
        </w:rPr>
      </w:pPr>
      <w:r w:rsidRPr="003B23A4">
        <w:rPr>
          <w:b/>
          <w:sz w:val="24"/>
          <w:szCs w:val="24"/>
        </w:rPr>
        <w:t>10.1.</w:t>
      </w:r>
      <w:r w:rsidRPr="003B23A4">
        <w:rPr>
          <w:sz w:val="24"/>
          <w:szCs w:val="24"/>
        </w:rPr>
        <w:t xml:space="preserve"> Настоящий Договор вступает в силу с момента его подписания обеими Сторонами и действует до «</w:t>
      </w:r>
      <w:r w:rsidR="006E6250">
        <w:rPr>
          <w:sz w:val="24"/>
          <w:szCs w:val="24"/>
        </w:rPr>
        <w:t xml:space="preserve"> </w:t>
      </w:r>
      <w:r w:rsidRPr="003B23A4">
        <w:rPr>
          <w:sz w:val="24"/>
          <w:szCs w:val="24"/>
        </w:rPr>
        <w:t xml:space="preserve">» </w:t>
      </w:r>
      <w:r w:rsidR="006E6250">
        <w:rPr>
          <w:sz w:val="24"/>
          <w:szCs w:val="24"/>
        </w:rPr>
        <w:t xml:space="preserve"> </w:t>
      </w:r>
      <w:r w:rsidRPr="003B23A4">
        <w:rPr>
          <w:sz w:val="24"/>
          <w:szCs w:val="24"/>
        </w:rPr>
        <w:t xml:space="preserve"> 201</w:t>
      </w:r>
      <w:r w:rsidR="006E6250">
        <w:rPr>
          <w:sz w:val="24"/>
          <w:szCs w:val="24"/>
        </w:rPr>
        <w:t>8</w:t>
      </w:r>
      <w:r>
        <w:rPr>
          <w:sz w:val="24"/>
          <w:szCs w:val="24"/>
        </w:rPr>
        <w:t xml:space="preserve"> </w:t>
      </w:r>
      <w:r w:rsidRPr="003B23A4">
        <w:rPr>
          <w:sz w:val="24"/>
          <w:szCs w:val="24"/>
        </w:rPr>
        <w:t>года.</w:t>
      </w:r>
    </w:p>
    <w:p w:rsidR="00EE614F" w:rsidRPr="003B23A4" w:rsidRDefault="00EE614F" w:rsidP="00B92D98">
      <w:pPr>
        <w:tabs>
          <w:tab w:val="right" w:leader="underscore" w:pos="2376"/>
        </w:tabs>
        <w:ind w:left="567" w:right="190" w:firstLine="567"/>
        <w:jc w:val="both"/>
        <w:rPr>
          <w:sz w:val="24"/>
          <w:szCs w:val="24"/>
        </w:rPr>
      </w:pPr>
      <w:r w:rsidRPr="003B23A4">
        <w:rPr>
          <w:sz w:val="24"/>
          <w:szCs w:val="24"/>
        </w:rPr>
        <w:t>10.1.1. Если за 15 (пятнадцать) календарных дней до момента истечения срока действия настоящего Договора ни одна из Сторон не изъявит письменно желания прекратить договорные отношения, настоящий Договор считается пролонгированным на каждый последующий срок - 12 месяцев.</w:t>
      </w:r>
    </w:p>
    <w:p w:rsidR="00EE614F" w:rsidRPr="001F0213" w:rsidRDefault="00EE614F" w:rsidP="00B92D98">
      <w:pPr>
        <w:tabs>
          <w:tab w:val="right" w:leader="underscore" w:pos="2376"/>
        </w:tabs>
        <w:ind w:left="567" w:right="190" w:firstLine="567"/>
        <w:jc w:val="both"/>
        <w:rPr>
          <w:sz w:val="24"/>
          <w:szCs w:val="24"/>
        </w:rPr>
      </w:pPr>
      <w:r w:rsidRPr="003B23A4">
        <w:rPr>
          <w:b/>
          <w:sz w:val="24"/>
          <w:szCs w:val="24"/>
        </w:rPr>
        <w:t>10.2.</w:t>
      </w:r>
      <w:r w:rsidRPr="003B23A4">
        <w:rPr>
          <w:sz w:val="24"/>
          <w:szCs w:val="24"/>
        </w:rPr>
        <w:t xml:space="preserve"> Настоящий Договор может быть расторгнут в одностороннем порядке по инициативе любой из Сторон при условии предварительного уведомления</w:t>
      </w:r>
      <w:r w:rsidRPr="001F0213">
        <w:rPr>
          <w:sz w:val="24"/>
          <w:szCs w:val="24"/>
        </w:rPr>
        <w:t xml:space="preserve"> другой Стороны в письменном виде не позднее, чем за двадцать рабочих дней до даты расторжения Договора. При этом расторжение Договора не влечет за собой прекращение неисполненных обязательств Сторон друг перед другом и не лишает Сторону-кредитора права требовать с</w:t>
      </w:r>
      <w:r>
        <w:rPr>
          <w:sz w:val="24"/>
          <w:szCs w:val="24"/>
        </w:rPr>
        <w:t>о</w:t>
      </w:r>
      <w:r w:rsidRPr="001F0213">
        <w:rPr>
          <w:sz w:val="24"/>
          <w:szCs w:val="24"/>
        </w:rPr>
        <w:t xml:space="preserve"> Стороны-должника образовавшиеся до момента расторжения Договора суммы основного долга (задолженности) и имущественных санкций (пени, штрафы, неустойки и т.п.) в связи с неисполнением или ненадлежащим исполнением Договора. Сторона-должник обязуется выполнить указанные в настоящем пункте Договора требования Стороны-кредитора в течение 10 (десяти) дней с момента предъявления такого требования.</w:t>
      </w:r>
    </w:p>
    <w:p w:rsidR="00EE614F" w:rsidRPr="001F0213" w:rsidRDefault="00EE614F" w:rsidP="00B92D98">
      <w:pPr>
        <w:tabs>
          <w:tab w:val="right" w:leader="underscore" w:pos="2376"/>
        </w:tabs>
        <w:ind w:left="567" w:right="190" w:firstLine="567"/>
        <w:jc w:val="both"/>
        <w:rPr>
          <w:sz w:val="24"/>
          <w:szCs w:val="24"/>
        </w:rPr>
      </w:pPr>
      <w:r w:rsidRPr="001F0213">
        <w:rPr>
          <w:b/>
          <w:sz w:val="24"/>
          <w:szCs w:val="24"/>
        </w:rPr>
        <w:t>10.3.</w:t>
      </w:r>
      <w:r w:rsidRPr="001F0213">
        <w:rPr>
          <w:sz w:val="24"/>
          <w:szCs w:val="24"/>
        </w:rPr>
        <w:t xml:space="preserve"> В случае прекращения действия настоящего Договора, Стороны обязуются произвести взаиморасчеты в течение 10 (десяти) дней с момента его прекращения.</w:t>
      </w:r>
    </w:p>
    <w:p w:rsidR="00EE614F" w:rsidRPr="001F0213" w:rsidRDefault="00EE614F" w:rsidP="00B92D98">
      <w:pPr>
        <w:ind w:left="567" w:right="190"/>
        <w:jc w:val="center"/>
        <w:rPr>
          <w:b/>
          <w:bCs/>
          <w:sz w:val="24"/>
          <w:szCs w:val="24"/>
        </w:rPr>
      </w:pPr>
    </w:p>
    <w:p w:rsidR="00EE614F" w:rsidRPr="001F0213" w:rsidRDefault="00EE614F" w:rsidP="00B92D98">
      <w:pPr>
        <w:ind w:left="567" w:right="190"/>
        <w:jc w:val="center"/>
        <w:rPr>
          <w:b/>
          <w:bCs/>
          <w:sz w:val="24"/>
          <w:szCs w:val="24"/>
        </w:rPr>
      </w:pPr>
      <w:r w:rsidRPr="001F0213">
        <w:rPr>
          <w:b/>
          <w:bCs/>
          <w:sz w:val="24"/>
          <w:szCs w:val="24"/>
        </w:rPr>
        <w:t>11. ПРОЧИЕ УСЛОВИЯ</w:t>
      </w:r>
    </w:p>
    <w:p w:rsidR="00EE614F" w:rsidRPr="001F0213" w:rsidRDefault="00EE614F" w:rsidP="00B92D98">
      <w:pPr>
        <w:ind w:left="567" w:right="190" w:firstLine="567"/>
        <w:jc w:val="both"/>
        <w:rPr>
          <w:sz w:val="24"/>
          <w:szCs w:val="24"/>
        </w:rPr>
      </w:pPr>
      <w:r w:rsidRPr="001F0213">
        <w:rPr>
          <w:b/>
          <w:sz w:val="24"/>
          <w:szCs w:val="24"/>
        </w:rPr>
        <w:t>11.1.</w:t>
      </w:r>
      <w:r w:rsidRPr="001F0213">
        <w:rPr>
          <w:sz w:val="24"/>
          <w:szCs w:val="24"/>
        </w:rPr>
        <w:t xml:space="preserve"> Все изменения, дополнения и приложения к Договору должны быть совершены в письменной форме, подписаны полномочными представителями и заверены печатями Сторон.</w:t>
      </w:r>
    </w:p>
    <w:p w:rsidR="00EE614F" w:rsidRPr="001F0213" w:rsidRDefault="00EE614F" w:rsidP="00B92D98">
      <w:pPr>
        <w:pStyle w:val="21"/>
        <w:ind w:left="567" w:right="190" w:firstLine="567"/>
        <w:jc w:val="both"/>
        <w:rPr>
          <w:b w:val="0"/>
          <w:szCs w:val="24"/>
        </w:rPr>
      </w:pPr>
      <w:r w:rsidRPr="001F0213">
        <w:rPr>
          <w:szCs w:val="24"/>
        </w:rPr>
        <w:t>11.2.</w:t>
      </w:r>
      <w:r w:rsidRPr="001F0213">
        <w:rPr>
          <w:b w:val="0"/>
          <w:szCs w:val="24"/>
        </w:rPr>
        <w:t xml:space="preserve"> Все надлежащим образом составленные изменения, приложения и дополнения настоящего Договора, являются его неотъемлемой частью. </w:t>
      </w:r>
    </w:p>
    <w:p w:rsidR="00EE614F" w:rsidRPr="001F0213" w:rsidRDefault="00EE614F" w:rsidP="00B92D98">
      <w:pPr>
        <w:ind w:left="567" w:right="190" w:firstLine="567"/>
        <w:jc w:val="both"/>
        <w:rPr>
          <w:sz w:val="24"/>
          <w:szCs w:val="24"/>
        </w:rPr>
      </w:pPr>
      <w:r w:rsidRPr="001F0213">
        <w:rPr>
          <w:b/>
          <w:sz w:val="24"/>
          <w:szCs w:val="24"/>
        </w:rPr>
        <w:t>11.3.</w:t>
      </w:r>
      <w:r w:rsidRPr="001F0213">
        <w:rPr>
          <w:sz w:val="24"/>
          <w:szCs w:val="24"/>
        </w:rPr>
        <w:t xml:space="preserve"> Стороны признают, что используемые в документообороте между ними электронные документы (светокопии оригинальных документов), подписанные уполномоченными представителями Сторон, оформленные в соответствии с требованиями законодательства Российской Федерации и настоящего Договора, имеют ту же юридическую силу, что и документы, оформленные в простой письменной форме с собственноручными подписями уполномоченных представителей и заверенные печатями Сторон, до момента получения каждой из Cторон оригиналов указанных документов.</w:t>
      </w:r>
    </w:p>
    <w:p w:rsidR="00EE614F" w:rsidRPr="001F0213" w:rsidRDefault="00EE614F" w:rsidP="00B92D98">
      <w:pPr>
        <w:ind w:left="567" w:right="190" w:firstLine="567"/>
        <w:jc w:val="both"/>
        <w:rPr>
          <w:sz w:val="24"/>
          <w:szCs w:val="24"/>
        </w:rPr>
      </w:pPr>
      <w:r w:rsidRPr="001F0213">
        <w:rPr>
          <w:b/>
          <w:sz w:val="24"/>
          <w:szCs w:val="24"/>
        </w:rPr>
        <w:t>11.4.</w:t>
      </w:r>
      <w:r w:rsidRPr="001F0213">
        <w:rPr>
          <w:sz w:val="24"/>
          <w:szCs w:val="24"/>
        </w:rPr>
        <w:t xml:space="preserve"> Стороны признают, что документы, связанные с исполнением обязательств по настоящему Договору и направленные  по почтовым адресам, указанным в разделе 1</w:t>
      </w:r>
      <w:r>
        <w:rPr>
          <w:sz w:val="24"/>
          <w:szCs w:val="24"/>
        </w:rPr>
        <w:t>2</w:t>
      </w:r>
      <w:r w:rsidRPr="001F0213">
        <w:rPr>
          <w:sz w:val="24"/>
          <w:szCs w:val="24"/>
        </w:rPr>
        <w:t xml:space="preserve"> «АДРЕСА, БАНКОВСКИЕ РЕКВИЗИТЫ И ПОДПИСИ СТОРОН» настоящего Договора, считаются направленными надлежащим образом. </w:t>
      </w:r>
    </w:p>
    <w:p w:rsidR="00EE614F" w:rsidRPr="001F0213" w:rsidRDefault="00EE614F" w:rsidP="00B92D98">
      <w:pPr>
        <w:ind w:left="567" w:right="190" w:firstLine="567"/>
        <w:jc w:val="both"/>
        <w:rPr>
          <w:sz w:val="24"/>
          <w:szCs w:val="24"/>
        </w:rPr>
      </w:pPr>
      <w:r w:rsidRPr="001F0213">
        <w:rPr>
          <w:sz w:val="24"/>
          <w:szCs w:val="24"/>
        </w:rPr>
        <w:t>Отказ Стороны от получения документов, направленных надлежащим образом, или отсутствие Стороны по почтовому адресу, указанному в разделе 1</w:t>
      </w:r>
      <w:r>
        <w:rPr>
          <w:sz w:val="24"/>
          <w:szCs w:val="24"/>
        </w:rPr>
        <w:t>2</w:t>
      </w:r>
      <w:r w:rsidRPr="001F0213">
        <w:rPr>
          <w:sz w:val="24"/>
          <w:szCs w:val="24"/>
        </w:rPr>
        <w:t xml:space="preserve"> «АДРЕСА, БАНКОВСКИЕ РЕКВИЗИТЫ И ПОДПИСИ СТОРОН» настоящего Договора не является основанием для последующего заявления Стороной о неполучении вышеуказанных документов.</w:t>
      </w:r>
    </w:p>
    <w:p w:rsidR="00EE614F" w:rsidRPr="001F0213" w:rsidRDefault="00EE614F" w:rsidP="00B92D98">
      <w:pPr>
        <w:ind w:left="567" w:right="190" w:firstLine="567"/>
        <w:jc w:val="both"/>
        <w:rPr>
          <w:sz w:val="24"/>
          <w:szCs w:val="24"/>
        </w:rPr>
      </w:pPr>
      <w:r w:rsidRPr="001F0213">
        <w:rPr>
          <w:b/>
          <w:sz w:val="24"/>
          <w:szCs w:val="24"/>
        </w:rPr>
        <w:t>11.5.</w:t>
      </w:r>
      <w:r w:rsidRPr="001F0213">
        <w:rPr>
          <w:sz w:val="24"/>
          <w:szCs w:val="24"/>
        </w:rPr>
        <w:t xml:space="preserve"> Стороны обязуются незамедлительно извещать друг друга об изменении своих  юридических (адресов местонахождения) и почтовых адресов, номеров телефонов и факсов, адресов электронной почты (E-mail), а также об изменении своих банковских и иных реквизитов. Сторона, не </w:t>
      </w:r>
      <w:r w:rsidRPr="001F0213">
        <w:rPr>
          <w:sz w:val="24"/>
          <w:szCs w:val="24"/>
        </w:rPr>
        <w:lastRenderedPageBreak/>
        <w:t>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rsidR="00EE614F" w:rsidRPr="001F0213" w:rsidRDefault="00EE614F" w:rsidP="00B92D98">
      <w:pPr>
        <w:ind w:left="567" w:right="190" w:firstLine="567"/>
        <w:jc w:val="both"/>
        <w:rPr>
          <w:sz w:val="24"/>
          <w:szCs w:val="24"/>
        </w:rPr>
      </w:pPr>
      <w:r w:rsidRPr="001F0213">
        <w:rPr>
          <w:b/>
          <w:sz w:val="24"/>
          <w:szCs w:val="24"/>
        </w:rPr>
        <w:t xml:space="preserve">11.6. </w:t>
      </w:r>
      <w:r w:rsidRPr="001F0213">
        <w:rPr>
          <w:sz w:val="24"/>
          <w:szCs w:val="24"/>
        </w:rPr>
        <w:t>Признание недействительным какого-либо из пунктов настоящего Договора не влечет признания недействительным Договора в целом.</w:t>
      </w:r>
    </w:p>
    <w:p w:rsidR="00EE614F" w:rsidRPr="001F0213" w:rsidRDefault="00EE614F" w:rsidP="00B92D98">
      <w:pPr>
        <w:ind w:left="567" w:right="190" w:firstLine="567"/>
        <w:jc w:val="both"/>
        <w:rPr>
          <w:sz w:val="24"/>
          <w:szCs w:val="24"/>
        </w:rPr>
      </w:pPr>
      <w:r w:rsidRPr="001F0213">
        <w:rPr>
          <w:b/>
          <w:sz w:val="24"/>
          <w:szCs w:val="24"/>
        </w:rPr>
        <w:t xml:space="preserve">11.7. </w:t>
      </w:r>
      <w:r w:rsidRPr="001F0213">
        <w:rPr>
          <w:sz w:val="24"/>
          <w:szCs w:val="24"/>
        </w:rPr>
        <w:t>Стороны обязуются не сообщать третьим лицам информацию, полученную при исполнении обязательств по настоящему Договору, а также сведения, которые могут рассматриваться как коммерческая тайна во время и после прекращения действия настоящего Договора. Порядок и условия использования такой информации определяется дополнительными соглашениями сторон.</w:t>
      </w:r>
    </w:p>
    <w:p w:rsidR="00EE614F" w:rsidRPr="001F0213" w:rsidRDefault="00EE614F" w:rsidP="00B92D98">
      <w:pPr>
        <w:ind w:left="567" w:right="190" w:firstLine="567"/>
        <w:jc w:val="both"/>
        <w:rPr>
          <w:sz w:val="24"/>
          <w:szCs w:val="24"/>
        </w:rPr>
      </w:pPr>
      <w:r w:rsidRPr="001F0213">
        <w:rPr>
          <w:b/>
          <w:sz w:val="24"/>
          <w:szCs w:val="24"/>
        </w:rPr>
        <w:t>11.8.</w:t>
      </w:r>
      <w:r w:rsidRPr="001F0213">
        <w:rPr>
          <w:sz w:val="24"/>
          <w:szCs w:val="24"/>
        </w:rPr>
        <w:t xml:space="preserve"> Настоящий Договор составлен в двух экземплярах, имеющих одинаковую юридическую силу, по одному для каждой из Сторон.</w:t>
      </w:r>
    </w:p>
    <w:p w:rsidR="00EE614F" w:rsidRPr="001F0213" w:rsidRDefault="00EE614F" w:rsidP="00B92D98">
      <w:pPr>
        <w:ind w:left="567" w:right="190" w:firstLine="567"/>
        <w:jc w:val="both"/>
        <w:rPr>
          <w:b/>
          <w:sz w:val="24"/>
          <w:szCs w:val="24"/>
        </w:rPr>
      </w:pPr>
      <w:r w:rsidRPr="001F0213">
        <w:rPr>
          <w:b/>
          <w:sz w:val="24"/>
          <w:szCs w:val="24"/>
        </w:rPr>
        <w:t xml:space="preserve">11.9. </w:t>
      </w:r>
      <w:r w:rsidRPr="001F0213">
        <w:rPr>
          <w:sz w:val="24"/>
          <w:szCs w:val="24"/>
        </w:rPr>
        <w:t>Неотъемлемой част</w:t>
      </w:r>
      <w:r>
        <w:rPr>
          <w:sz w:val="24"/>
          <w:szCs w:val="24"/>
        </w:rPr>
        <w:t>ью настоящего Договора являются его приложение</w:t>
      </w:r>
      <w:r w:rsidRPr="001F0213">
        <w:rPr>
          <w:sz w:val="24"/>
          <w:szCs w:val="24"/>
        </w:rPr>
        <w:t>:</w:t>
      </w:r>
    </w:p>
    <w:p w:rsidR="00EE614F" w:rsidRDefault="00EE614F" w:rsidP="00B92D98">
      <w:pPr>
        <w:ind w:left="567" w:right="190" w:firstLine="567"/>
        <w:jc w:val="both"/>
        <w:rPr>
          <w:sz w:val="24"/>
          <w:szCs w:val="24"/>
        </w:rPr>
      </w:pPr>
      <w:r w:rsidRPr="009022E1">
        <w:rPr>
          <w:b/>
          <w:sz w:val="24"/>
          <w:szCs w:val="24"/>
        </w:rPr>
        <w:t>- Приложение №1</w:t>
      </w:r>
      <w:r w:rsidRPr="009022E1">
        <w:rPr>
          <w:sz w:val="24"/>
          <w:szCs w:val="24"/>
        </w:rPr>
        <w:t xml:space="preserve"> – Форма Протокола согласования договорной цены на нефтепродукты.</w:t>
      </w:r>
    </w:p>
    <w:p w:rsidR="00EE614F" w:rsidRPr="00FE031A" w:rsidRDefault="00EE614F" w:rsidP="00FE031A">
      <w:pPr>
        <w:ind w:left="567" w:right="190" w:firstLine="567"/>
        <w:jc w:val="both"/>
        <w:rPr>
          <w:b/>
          <w:sz w:val="24"/>
          <w:szCs w:val="24"/>
        </w:rPr>
      </w:pPr>
    </w:p>
    <w:p w:rsidR="00EE614F" w:rsidRPr="001F0213" w:rsidRDefault="00EE614F" w:rsidP="00B92D98">
      <w:pPr>
        <w:widowControl w:val="0"/>
        <w:ind w:left="284" w:right="190"/>
        <w:jc w:val="center"/>
        <w:outlineLvl w:val="0"/>
        <w:rPr>
          <w:b/>
          <w:snapToGrid w:val="0"/>
          <w:sz w:val="24"/>
          <w:szCs w:val="24"/>
        </w:rPr>
      </w:pPr>
      <w:r w:rsidRPr="001F0213">
        <w:rPr>
          <w:b/>
          <w:snapToGrid w:val="0"/>
          <w:sz w:val="24"/>
          <w:szCs w:val="24"/>
        </w:rPr>
        <w:tab/>
        <w:t>1</w:t>
      </w:r>
      <w:r>
        <w:rPr>
          <w:b/>
          <w:snapToGrid w:val="0"/>
          <w:sz w:val="24"/>
          <w:szCs w:val="24"/>
        </w:rPr>
        <w:t>2</w:t>
      </w:r>
      <w:r w:rsidRPr="001F0213">
        <w:rPr>
          <w:b/>
          <w:snapToGrid w:val="0"/>
          <w:sz w:val="24"/>
          <w:szCs w:val="24"/>
        </w:rPr>
        <w:t>. АДРЕСА, БАНКОВСКИЕ РЕКВИЗИТЫ И ПОДПИСИ СТОРОН</w:t>
      </w:r>
    </w:p>
    <w:tbl>
      <w:tblPr>
        <w:tblW w:w="10490" w:type="dxa"/>
        <w:tblInd w:w="2" w:type="dxa"/>
        <w:tblLayout w:type="fixed"/>
        <w:tblCellMar>
          <w:left w:w="40" w:type="dxa"/>
          <w:right w:w="40" w:type="dxa"/>
        </w:tblCellMar>
        <w:tblLook w:val="0000"/>
      </w:tblPr>
      <w:tblGrid>
        <w:gridCol w:w="5200"/>
        <w:gridCol w:w="5290"/>
      </w:tblGrid>
      <w:tr w:rsidR="00EE614F" w:rsidRPr="001F0213">
        <w:trPr>
          <w:trHeight w:hRule="exact" w:val="317"/>
        </w:trPr>
        <w:tc>
          <w:tcPr>
            <w:tcW w:w="5200" w:type="dxa"/>
            <w:tcBorders>
              <w:top w:val="single" w:sz="6" w:space="0" w:color="auto"/>
              <w:left w:val="single" w:sz="6" w:space="0" w:color="auto"/>
              <w:bottom w:val="nil"/>
              <w:right w:val="single" w:sz="6" w:space="0" w:color="auto"/>
            </w:tcBorders>
            <w:shd w:val="clear" w:color="auto" w:fill="FFFFFF"/>
          </w:tcPr>
          <w:p w:rsidR="00EE614F" w:rsidRPr="001F0213" w:rsidRDefault="00EE614F" w:rsidP="00FC02DE">
            <w:pPr>
              <w:shd w:val="clear" w:color="auto" w:fill="FFFFFF"/>
              <w:rPr>
                <w:sz w:val="24"/>
              </w:rPr>
            </w:pPr>
            <w:r>
              <w:rPr>
                <w:b/>
                <w:color w:val="000000"/>
                <w:sz w:val="24"/>
                <w:szCs w:val="26"/>
              </w:rPr>
              <w:t>Поставщик</w:t>
            </w:r>
            <w:r w:rsidRPr="001F0213">
              <w:rPr>
                <w:b/>
                <w:color w:val="000000"/>
                <w:sz w:val="24"/>
                <w:szCs w:val="26"/>
              </w:rPr>
              <w:t>:</w:t>
            </w:r>
          </w:p>
        </w:tc>
        <w:tc>
          <w:tcPr>
            <w:tcW w:w="5290" w:type="dxa"/>
            <w:tcBorders>
              <w:top w:val="single" w:sz="6" w:space="0" w:color="auto"/>
              <w:left w:val="single" w:sz="6" w:space="0" w:color="auto"/>
              <w:bottom w:val="nil"/>
              <w:right w:val="single" w:sz="6" w:space="0" w:color="auto"/>
            </w:tcBorders>
            <w:shd w:val="clear" w:color="auto" w:fill="FFFFFF"/>
          </w:tcPr>
          <w:p w:rsidR="00EE614F" w:rsidRPr="001F0213" w:rsidRDefault="00EE614F" w:rsidP="00F5173F">
            <w:pPr>
              <w:shd w:val="clear" w:color="auto" w:fill="FFFFFF"/>
              <w:ind w:left="5"/>
              <w:rPr>
                <w:b/>
                <w:sz w:val="24"/>
              </w:rPr>
            </w:pPr>
            <w:r w:rsidRPr="001F0213">
              <w:rPr>
                <w:b/>
                <w:color w:val="000000"/>
                <w:sz w:val="24"/>
                <w:szCs w:val="26"/>
              </w:rPr>
              <w:t>П</w:t>
            </w:r>
            <w:r>
              <w:rPr>
                <w:b/>
                <w:color w:val="000000"/>
                <w:sz w:val="24"/>
                <w:szCs w:val="26"/>
              </w:rPr>
              <w:t>окупатель</w:t>
            </w:r>
            <w:r w:rsidRPr="001F0213">
              <w:rPr>
                <w:b/>
                <w:color w:val="000000"/>
                <w:sz w:val="24"/>
                <w:szCs w:val="26"/>
              </w:rPr>
              <w:t>:</w:t>
            </w:r>
          </w:p>
        </w:tc>
      </w:tr>
      <w:tr w:rsidR="00EE614F" w:rsidRPr="001F0213">
        <w:trPr>
          <w:trHeight w:hRule="exact" w:val="640"/>
        </w:trPr>
        <w:tc>
          <w:tcPr>
            <w:tcW w:w="5200" w:type="dxa"/>
            <w:tcBorders>
              <w:top w:val="nil"/>
              <w:left w:val="single" w:sz="6" w:space="0" w:color="auto"/>
              <w:bottom w:val="single" w:sz="6" w:space="0" w:color="auto"/>
              <w:right w:val="single" w:sz="6" w:space="0" w:color="auto"/>
            </w:tcBorders>
            <w:shd w:val="clear" w:color="auto" w:fill="FFFFFF"/>
          </w:tcPr>
          <w:p w:rsidR="00EE614F" w:rsidRPr="001F0213" w:rsidRDefault="00EE614F" w:rsidP="006A6889">
            <w:pPr>
              <w:shd w:val="clear" w:color="auto" w:fill="FFFFFF"/>
              <w:ind w:left="5"/>
              <w:rPr>
                <w:sz w:val="24"/>
                <w:szCs w:val="24"/>
              </w:rPr>
            </w:pPr>
            <w:r>
              <w:rPr>
                <w:sz w:val="24"/>
                <w:szCs w:val="24"/>
              </w:rPr>
              <w:t>ООО «</w:t>
            </w:r>
            <w:r w:rsidR="006E6250">
              <w:rPr>
                <w:sz w:val="24"/>
                <w:szCs w:val="24"/>
              </w:rPr>
              <w:t>Центр МТО</w:t>
            </w:r>
            <w:r w:rsidR="006A6889">
              <w:rPr>
                <w:sz w:val="24"/>
                <w:szCs w:val="24"/>
              </w:rPr>
              <w:t xml:space="preserve"> </w:t>
            </w:r>
            <w:r>
              <w:rPr>
                <w:sz w:val="24"/>
                <w:szCs w:val="24"/>
              </w:rPr>
              <w:t>»</w:t>
            </w:r>
          </w:p>
        </w:tc>
        <w:tc>
          <w:tcPr>
            <w:tcW w:w="5290" w:type="dxa"/>
            <w:tcBorders>
              <w:top w:val="nil"/>
              <w:left w:val="single" w:sz="6" w:space="0" w:color="auto"/>
              <w:bottom w:val="single" w:sz="6" w:space="0" w:color="auto"/>
              <w:right w:val="single" w:sz="6" w:space="0" w:color="auto"/>
            </w:tcBorders>
            <w:shd w:val="clear" w:color="auto" w:fill="FFFFFF"/>
          </w:tcPr>
          <w:p w:rsidR="00EE614F" w:rsidRPr="00D92257" w:rsidRDefault="00EE614F" w:rsidP="008F37BC">
            <w:pPr>
              <w:shd w:val="clear" w:color="auto" w:fill="FFFFFF"/>
              <w:ind w:left="5"/>
              <w:rPr>
                <w:color w:val="000000"/>
                <w:sz w:val="24"/>
                <w:szCs w:val="24"/>
              </w:rPr>
            </w:pPr>
            <w:r w:rsidRPr="00D92257">
              <w:rPr>
                <w:color w:val="000000"/>
                <w:sz w:val="24"/>
                <w:szCs w:val="24"/>
              </w:rPr>
              <w:t>ООО «</w:t>
            </w:r>
            <w:r w:rsidR="008F37BC">
              <w:rPr>
                <w:color w:val="000000"/>
                <w:sz w:val="24"/>
                <w:szCs w:val="24"/>
              </w:rPr>
              <w:t xml:space="preserve"> </w:t>
            </w:r>
            <w:r w:rsidRPr="00D92257">
              <w:rPr>
                <w:color w:val="000000"/>
                <w:sz w:val="24"/>
                <w:szCs w:val="24"/>
              </w:rPr>
              <w:t>»</w:t>
            </w:r>
          </w:p>
        </w:tc>
      </w:tr>
      <w:tr w:rsidR="00EE614F" w:rsidRPr="001F0213">
        <w:trPr>
          <w:trHeight w:hRule="exact" w:val="437"/>
        </w:trPr>
        <w:tc>
          <w:tcPr>
            <w:tcW w:w="5200" w:type="dxa"/>
            <w:tcBorders>
              <w:top w:val="single" w:sz="6" w:space="0" w:color="auto"/>
              <w:left w:val="single" w:sz="6" w:space="0" w:color="auto"/>
              <w:bottom w:val="nil"/>
              <w:right w:val="single" w:sz="6" w:space="0" w:color="auto"/>
            </w:tcBorders>
            <w:shd w:val="clear" w:color="auto" w:fill="FFFFFF"/>
          </w:tcPr>
          <w:p w:rsidR="00EE614F" w:rsidRPr="001F0213" w:rsidRDefault="00EE614F" w:rsidP="00FC02DE">
            <w:pPr>
              <w:shd w:val="clear" w:color="auto" w:fill="FFFFFF"/>
              <w:rPr>
                <w:sz w:val="24"/>
                <w:szCs w:val="24"/>
              </w:rPr>
            </w:pPr>
            <w:r w:rsidRPr="001F0213">
              <w:rPr>
                <w:sz w:val="24"/>
                <w:szCs w:val="24"/>
              </w:rPr>
              <w:t>Юридический адрес:</w:t>
            </w:r>
          </w:p>
          <w:p w:rsidR="00EE614F" w:rsidRPr="001F0213" w:rsidRDefault="00EE614F" w:rsidP="00FC02DE">
            <w:pPr>
              <w:shd w:val="clear" w:color="auto" w:fill="FFFFFF"/>
              <w:rPr>
                <w:sz w:val="24"/>
                <w:szCs w:val="24"/>
              </w:rPr>
            </w:pPr>
          </w:p>
        </w:tc>
        <w:tc>
          <w:tcPr>
            <w:tcW w:w="5290" w:type="dxa"/>
            <w:tcBorders>
              <w:top w:val="single" w:sz="6" w:space="0" w:color="auto"/>
              <w:left w:val="single" w:sz="6" w:space="0" w:color="auto"/>
              <w:bottom w:val="nil"/>
              <w:right w:val="single" w:sz="6" w:space="0" w:color="auto"/>
            </w:tcBorders>
            <w:shd w:val="clear" w:color="auto" w:fill="FFFFFF"/>
          </w:tcPr>
          <w:p w:rsidR="00EE614F" w:rsidRPr="00D92257" w:rsidRDefault="00EE614F" w:rsidP="00FC02DE">
            <w:pPr>
              <w:rPr>
                <w:color w:val="000000"/>
                <w:sz w:val="24"/>
                <w:szCs w:val="24"/>
              </w:rPr>
            </w:pPr>
            <w:r w:rsidRPr="00D92257">
              <w:rPr>
                <w:color w:val="000000"/>
                <w:sz w:val="24"/>
                <w:szCs w:val="24"/>
              </w:rPr>
              <w:t>Юридический адрес:</w:t>
            </w:r>
          </w:p>
        </w:tc>
      </w:tr>
      <w:tr w:rsidR="00EE614F" w:rsidRPr="001F0213">
        <w:trPr>
          <w:trHeight w:hRule="exact" w:val="843"/>
        </w:trPr>
        <w:tc>
          <w:tcPr>
            <w:tcW w:w="5200" w:type="dxa"/>
            <w:tcBorders>
              <w:top w:val="nil"/>
              <w:left w:val="single" w:sz="6" w:space="0" w:color="auto"/>
              <w:bottom w:val="single" w:sz="6" w:space="0" w:color="auto"/>
              <w:right w:val="single" w:sz="6" w:space="0" w:color="auto"/>
            </w:tcBorders>
            <w:shd w:val="clear" w:color="auto" w:fill="FFFFFF"/>
          </w:tcPr>
          <w:p w:rsidR="00EE614F" w:rsidRPr="00811175" w:rsidRDefault="006E6250" w:rsidP="00FC02DE">
            <w:pPr>
              <w:shd w:val="clear" w:color="auto" w:fill="FFFFFF"/>
              <w:rPr>
                <w:sz w:val="24"/>
                <w:szCs w:val="24"/>
              </w:rPr>
            </w:pPr>
            <w:r w:rsidRPr="002530FB">
              <w:rPr>
                <w:sz w:val="24"/>
                <w:szCs w:val="24"/>
              </w:rPr>
              <w:t>109428, город Москва, Рязанский проспект, дом 8А, строение 1, пом. VI, комн. 39</w:t>
            </w:r>
          </w:p>
        </w:tc>
        <w:tc>
          <w:tcPr>
            <w:tcW w:w="5290" w:type="dxa"/>
            <w:tcBorders>
              <w:top w:val="nil"/>
              <w:left w:val="single" w:sz="6" w:space="0" w:color="auto"/>
              <w:bottom w:val="single" w:sz="6" w:space="0" w:color="auto"/>
              <w:right w:val="single" w:sz="6" w:space="0" w:color="auto"/>
            </w:tcBorders>
            <w:shd w:val="clear" w:color="auto" w:fill="FFFFFF"/>
          </w:tcPr>
          <w:p w:rsidR="00EE614F" w:rsidRPr="00D92257" w:rsidRDefault="008F37BC" w:rsidP="008C0FCE">
            <w:pPr>
              <w:rPr>
                <w:sz w:val="24"/>
                <w:szCs w:val="24"/>
              </w:rPr>
            </w:pPr>
            <w:r>
              <w:rPr>
                <w:sz w:val="24"/>
              </w:rPr>
              <w:t xml:space="preserve"> </w:t>
            </w:r>
          </w:p>
        </w:tc>
      </w:tr>
      <w:tr w:rsidR="00EE614F" w:rsidRPr="001F0213">
        <w:trPr>
          <w:trHeight w:val="1110"/>
        </w:trPr>
        <w:tc>
          <w:tcPr>
            <w:tcW w:w="5200" w:type="dxa"/>
            <w:tcBorders>
              <w:top w:val="nil"/>
              <w:left w:val="single" w:sz="6" w:space="0" w:color="auto"/>
              <w:right w:val="single" w:sz="6" w:space="0" w:color="auto"/>
            </w:tcBorders>
            <w:shd w:val="clear" w:color="auto" w:fill="FFFFFF"/>
          </w:tcPr>
          <w:p w:rsidR="00EE614F" w:rsidRPr="001F0213" w:rsidRDefault="006E6250" w:rsidP="00FC02DE">
            <w:pPr>
              <w:shd w:val="clear" w:color="auto" w:fill="FFFFFF"/>
              <w:rPr>
                <w:sz w:val="24"/>
                <w:szCs w:val="24"/>
              </w:rPr>
            </w:pPr>
            <w:r>
              <w:rPr>
                <w:sz w:val="24"/>
                <w:szCs w:val="24"/>
              </w:rPr>
              <w:t>Фактический адрес</w:t>
            </w:r>
            <w:r w:rsidR="00EE614F" w:rsidRPr="001F0213">
              <w:rPr>
                <w:sz w:val="24"/>
                <w:szCs w:val="24"/>
              </w:rPr>
              <w:t xml:space="preserve">: </w:t>
            </w:r>
          </w:p>
          <w:p w:rsidR="00EE614F" w:rsidRPr="001F0213" w:rsidRDefault="006E6250" w:rsidP="0074653C">
            <w:pPr>
              <w:shd w:val="clear" w:color="auto" w:fill="FFFFFF"/>
              <w:rPr>
                <w:sz w:val="24"/>
                <w:szCs w:val="24"/>
              </w:rPr>
            </w:pPr>
            <w:r w:rsidRPr="006841E5">
              <w:rPr>
                <w:sz w:val="24"/>
                <w:szCs w:val="24"/>
              </w:rPr>
              <w:t>105122, г. Москва, Щелковское ш. 2А, оф. 1352</w:t>
            </w:r>
          </w:p>
        </w:tc>
        <w:tc>
          <w:tcPr>
            <w:tcW w:w="5290" w:type="dxa"/>
            <w:tcBorders>
              <w:top w:val="nil"/>
              <w:left w:val="single" w:sz="6" w:space="0" w:color="auto"/>
              <w:right w:val="single" w:sz="6" w:space="0" w:color="auto"/>
            </w:tcBorders>
            <w:shd w:val="clear" w:color="auto" w:fill="FFFFFF"/>
          </w:tcPr>
          <w:p w:rsidR="00EE614F" w:rsidRPr="00D92257" w:rsidRDefault="006E6250" w:rsidP="00101506">
            <w:pPr>
              <w:shd w:val="clear" w:color="auto" w:fill="FFFFFF"/>
              <w:spacing w:line="274" w:lineRule="exact"/>
              <w:ind w:left="10"/>
              <w:rPr>
                <w:sz w:val="24"/>
                <w:szCs w:val="24"/>
              </w:rPr>
            </w:pPr>
            <w:r>
              <w:rPr>
                <w:sz w:val="24"/>
                <w:szCs w:val="24"/>
              </w:rPr>
              <w:t>Фактический адрес</w:t>
            </w:r>
            <w:r w:rsidR="00EE614F" w:rsidRPr="00D92257">
              <w:rPr>
                <w:sz w:val="24"/>
                <w:szCs w:val="24"/>
              </w:rPr>
              <w:t xml:space="preserve">: </w:t>
            </w:r>
          </w:p>
          <w:p w:rsidR="00EE614F" w:rsidRPr="00D92257" w:rsidRDefault="008F37BC" w:rsidP="00926897">
            <w:pPr>
              <w:rPr>
                <w:sz w:val="24"/>
                <w:szCs w:val="24"/>
              </w:rPr>
            </w:pPr>
            <w:r>
              <w:rPr>
                <w:sz w:val="24"/>
              </w:rPr>
              <w:t xml:space="preserve"> </w:t>
            </w:r>
          </w:p>
        </w:tc>
      </w:tr>
      <w:tr w:rsidR="00EE614F" w:rsidRPr="001F0213">
        <w:trPr>
          <w:trHeight w:hRule="exact" w:val="279"/>
        </w:trPr>
        <w:tc>
          <w:tcPr>
            <w:tcW w:w="5200" w:type="dxa"/>
            <w:tcBorders>
              <w:top w:val="single" w:sz="4" w:space="0" w:color="auto"/>
              <w:left w:val="single" w:sz="6" w:space="0" w:color="auto"/>
              <w:bottom w:val="single" w:sz="6" w:space="0" w:color="auto"/>
              <w:right w:val="single" w:sz="6" w:space="0" w:color="auto"/>
            </w:tcBorders>
            <w:shd w:val="clear" w:color="auto" w:fill="FFFFFF"/>
          </w:tcPr>
          <w:p w:rsidR="00EE614F" w:rsidRPr="001F0213" w:rsidRDefault="00EE614F" w:rsidP="00FC02DE">
            <w:pPr>
              <w:shd w:val="clear" w:color="auto" w:fill="FFFFFF"/>
              <w:rPr>
                <w:sz w:val="24"/>
              </w:rPr>
            </w:pPr>
            <w:r w:rsidRPr="001F0213">
              <w:rPr>
                <w:sz w:val="24"/>
              </w:rPr>
              <w:t>Платежные реквизиты:</w:t>
            </w:r>
          </w:p>
        </w:tc>
        <w:tc>
          <w:tcPr>
            <w:tcW w:w="5290" w:type="dxa"/>
            <w:tcBorders>
              <w:top w:val="single" w:sz="4" w:space="0" w:color="auto"/>
              <w:left w:val="single" w:sz="6" w:space="0" w:color="auto"/>
              <w:bottom w:val="single" w:sz="6" w:space="0" w:color="auto"/>
              <w:right w:val="single" w:sz="6" w:space="0" w:color="auto"/>
            </w:tcBorders>
            <w:shd w:val="clear" w:color="auto" w:fill="FFFFFF"/>
          </w:tcPr>
          <w:p w:rsidR="00EE614F" w:rsidRPr="00D92257" w:rsidRDefault="00EE614F" w:rsidP="00FC02DE">
            <w:pPr>
              <w:shd w:val="clear" w:color="auto" w:fill="FFFFFF"/>
              <w:ind w:left="10"/>
              <w:rPr>
                <w:sz w:val="24"/>
                <w:szCs w:val="24"/>
              </w:rPr>
            </w:pPr>
            <w:r w:rsidRPr="00D92257">
              <w:rPr>
                <w:sz w:val="24"/>
                <w:szCs w:val="24"/>
              </w:rPr>
              <w:t>Платежные реквизиты:</w:t>
            </w:r>
          </w:p>
        </w:tc>
      </w:tr>
      <w:tr w:rsidR="00EE614F" w:rsidRPr="001F0213">
        <w:trPr>
          <w:trHeight w:hRule="exact" w:val="298"/>
        </w:trPr>
        <w:tc>
          <w:tcPr>
            <w:tcW w:w="5200" w:type="dxa"/>
            <w:tcBorders>
              <w:top w:val="single" w:sz="6" w:space="0" w:color="auto"/>
              <w:left w:val="single" w:sz="6" w:space="0" w:color="auto"/>
              <w:bottom w:val="single" w:sz="6" w:space="0" w:color="auto"/>
              <w:right w:val="single" w:sz="6" w:space="0" w:color="auto"/>
            </w:tcBorders>
            <w:shd w:val="clear" w:color="auto" w:fill="FFFFFF"/>
          </w:tcPr>
          <w:p w:rsidR="00EE614F" w:rsidRPr="002530FB" w:rsidRDefault="00EE614F" w:rsidP="00832453">
            <w:pPr>
              <w:snapToGrid w:val="0"/>
              <w:rPr>
                <w:color w:val="000000"/>
                <w:sz w:val="24"/>
                <w:szCs w:val="26"/>
              </w:rPr>
            </w:pPr>
            <w:r w:rsidRPr="001F0213">
              <w:rPr>
                <w:sz w:val="24"/>
              </w:rPr>
              <w:t>ИНН</w:t>
            </w:r>
            <w:r>
              <w:rPr>
                <w:color w:val="000000"/>
                <w:sz w:val="24"/>
                <w:szCs w:val="26"/>
              </w:rPr>
              <w:t xml:space="preserve">, КПП </w:t>
            </w:r>
            <w:r w:rsidR="006E6250" w:rsidRPr="002530FB">
              <w:rPr>
                <w:color w:val="000000"/>
                <w:sz w:val="24"/>
                <w:szCs w:val="26"/>
              </w:rPr>
              <w:t>7721371036</w:t>
            </w:r>
            <w:r w:rsidR="006E6250">
              <w:rPr>
                <w:color w:val="000000"/>
                <w:sz w:val="24"/>
                <w:szCs w:val="26"/>
              </w:rPr>
              <w:t>/772101001</w:t>
            </w:r>
          </w:p>
          <w:p w:rsidR="00EE614F" w:rsidRPr="001F0213" w:rsidRDefault="00EE614F" w:rsidP="00D24A60">
            <w:pPr>
              <w:shd w:val="clear" w:color="auto" w:fill="FFFFFF"/>
              <w:rPr>
                <w:sz w:val="24"/>
              </w:rPr>
            </w:pP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EE614F" w:rsidRPr="00D92257" w:rsidRDefault="000610F0" w:rsidP="00D92257">
            <w:pPr>
              <w:shd w:val="clear" w:color="auto" w:fill="FFFFFF"/>
              <w:ind w:left="5"/>
              <w:rPr>
                <w:sz w:val="24"/>
                <w:szCs w:val="24"/>
              </w:rPr>
            </w:pPr>
            <w:r>
              <w:rPr>
                <w:sz w:val="24"/>
                <w:szCs w:val="24"/>
              </w:rPr>
              <w:t>ИНН</w:t>
            </w:r>
            <w:r w:rsidR="008B33C2">
              <w:rPr>
                <w:sz w:val="24"/>
                <w:szCs w:val="24"/>
              </w:rPr>
              <w:t xml:space="preserve"> </w:t>
            </w:r>
            <w:r w:rsidR="008F37BC">
              <w:rPr>
                <w:sz w:val="24"/>
              </w:rPr>
              <w:t xml:space="preserve"> </w:t>
            </w:r>
            <w:r>
              <w:rPr>
                <w:sz w:val="24"/>
                <w:szCs w:val="24"/>
              </w:rPr>
              <w:t>,</w:t>
            </w:r>
            <w:r w:rsidRPr="00D92257">
              <w:rPr>
                <w:sz w:val="24"/>
                <w:szCs w:val="24"/>
              </w:rPr>
              <w:t xml:space="preserve"> КПП</w:t>
            </w:r>
            <w:r w:rsidR="008F37BC">
              <w:rPr>
                <w:sz w:val="24"/>
                <w:szCs w:val="24"/>
              </w:rPr>
              <w:t xml:space="preserve"> </w:t>
            </w:r>
          </w:p>
          <w:p w:rsidR="00EE614F" w:rsidRPr="00D92257" w:rsidRDefault="00EE614F" w:rsidP="00101506">
            <w:pPr>
              <w:shd w:val="clear" w:color="auto" w:fill="FFFFFF"/>
              <w:ind w:left="5"/>
              <w:rPr>
                <w:sz w:val="24"/>
                <w:szCs w:val="24"/>
              </w:rPr>
            </w:pPr>
          </w:p>
        </w:tc>
      </w:tr>
      <w:tr w:rsidR="00EE614F" w:rsidRPr="001F0213">
        <w:trPr>
          <w:trHeight w:hRule="exact" w:val="263"/>
        </w:trPr>
        <w:tc>
          <w:tcPr>
            <w:tcW w:w="5200" w:type="dxa"/>
            <w:tcBorders>
              <w:top w:val="single" w:sz="6" w:space="0" w:color="auto"/>
              <w:left w:val="single" w:sz="6" w:space="0" w:color="auto"/>
              <w:bottom w:val="single" w:sz="6" w:space="0" w:color="auto"/>
              <w:right w:val="single" w:sz="6" w:space="0" w:color="auto"/>
            </w:tcBorders>
            <w:shd w:val="clear" w:color="auto" w:fill="FFFFFF"/>
          </w:tcPr>
          <w:p w:rsidR="00EE614F" w:rsidRPr="001F0213" w:rsidRDefault="00EE614F" w:rsidP="006A6889">
            <w:pPr>
              <w:shd w:val="clear" w:color="auto" w:fill="FFFFFF"/>
              <w:rPr>
                <w:color w:val="000000"/>
                <w:sz w:val="24"/>
                <w:szCs w:val="26"/>
              </w:rPr>
            </w:pPr>
            <w:r w:rsidRPr="001F0213">
              <w:rPr>
                <w:color w:val="000000"/>
                <w:sz w:val="24"/>
                <w:szCs w:val="26"/>
              </w:rPr>
              <w:t xml:space="preserve">ОКПО </w:t>
            </w:r>
            <w:r w:rsidR="006E6250" w:rsidRPr="007A6BD5">
              <w:rPr>
                <w:sz w:val="24"/>
                <w:szCs w:val="24"/>
              </w:rPr>
              <w:t>51260903</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EE614F" w:rsidRPr="00D92257" w:rsidRDefault="00EE614F" w:rsidP="00926897">
            <w:pPr>
              <w:rPr>
                <w:sz w:val="24"/>
                <w:szCs w:val="24"/>
              </w:rPr>
            </w:pPr>
            <w:r w:rsidRPr="00D92257">
              <w:rPr>
                <w:sz w:val="24"/>
                <w:szCs w:val="24"/>
              </w:rPr>
              <w:t xml:space="preserve">ОКПО </w:t>
            </w:r>
            <w:r w:rsidR="008F37BC">
              <w:rPr>
                <w:bCs/>
                <w:sz w:val="24"/>
                <w:szCs w:val="24"/>
              </w:rPr>
              <w:t xml:space="preserve"> </w:t>
            </w:r>
          </w:p>
          <w:p w:rsidR="00EE614F" w:rsidRPr="00D92257" w:rsidRDefault="00EE614F" w:rsidP="00101506">
            <w:pPr>
              <w:rPr>
                <w:sz w:val="24"/>
                <w:szCs w:val="24"/>
              </w:rPr>
            </w:pPr>
          </w:p>
          <w:p w:rsidR="00EE614F" w:rsidRPr="00D92257" w:rsidRDefault="00EE614F" w:rsidP="00B67EF7">
            <w:pPr>
              <w:rPr>
                <w:sz w:val="24"/>
                <w:szCs w:val="24"/>
              </w:rPr>
            </w:pPr>
          </w:p>
        </w:tc>
      </w:tr>
      <w:tr w:rsidR="00EE614F" w:rsidRPr="001F0213">
        <w:trPr>
          <w:trHeight w:hRule="exact" w:val="293"/>
        </w:trPr>
        <w:tc>
          <w:tcPr>
            <w:tcW w:w="5200" w:type="dxa"/>
            <w:tcBorders>
              <w:top w:val="single" w:sz="6" w:space="0" w:color="auto"/>
              <w:left w:val="single" w:sz="6" w:space="0" w:color="auto"/>
              <w:bottom w:val="single" w:sz="6" w:space="0" w:color="auto"/>
              <w:right w:val="single" w:sz="6" w:space="0" w:color="auto"/>
            </w:tcBorders>
            <w:shd w:val="clear" w:color="auto" w:fill="FFFFFF"/>
          </w:tcPr>
          <w:p w:rsidR="00EE614F" w:rsidRPr="002530FB" w:rsidRDefault="00EE614F" w:rsidP="00832453">
            <w:pPr>
              <w:snapToGrid w:val="0"/>
              <w:rPr>
                <w:sz w:val="24"/>
                <w:szCs w:val="24"/>
              </w:rPr>
            </w:pPr>
            <w:r w:rsidRPr="001F0213">
              <w:rPr>
                <w:sz w:val="24"/>
              </w:rPr>
              <w:t xml:space="preserve">ОГРН </w:t>
            </w:r>
            <w:r w:rsidR="006E6250" w:rsidRPr="002530FB">
              <w:rPr>
                <w:sz w:val="24"/>
                <w:szCs w:val="24"/>
              </w:rPr>
              <w:t>1157746997946</w:t>
            </w:r>
          </w:p>
          <w:p w:rsidR="00EE614F" w:rsidRPr="001F0213" w:rsidRDefault="00EE614F" w:rsidP="00FC02DE">
            <w:pPr>
              <w:shd w:val="clear" w:color="auto" w:fill="FFFFFF"/>
              <w:rPr>
                <w:sz w:val="24"/>
              </w:rPr>
            </w:pP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EE614F" w:rsidRPr="00D92257" w:rsidRDefault="00EE614F" w:rsidP="00926897">
            <w:pPr>
              <w:shd w:val="clear" w:color="auto" w:fill="FFFFFF"/>
              <w:ind w:left="10"/>
              <w:rPr>
                <w:sz w:val="24"/>
                <w:szCs w:val="24"/>
                <w:lang w:val="en-US"/>
              </w:rPr>
            </w:pPr>
            <w:r w:rsidRPr="00D92257">
              <w:rPr>
                <w:sz w:val="24"/>
                <w:szCs w:val="24"/>
              </w:rPr>
              <w:t>ОГРН</w:t>
            </w:r>
            <w:r w:rsidRPr="00D92257">
              <w:rPr>
                <w:sz w:val="24"/>
                <w:szCs w:val="24"/>
                <w:lang w:val="en-US"/>
              </w:rPr>
              <w:t xml:space="preserve"> </w:t>
            </w:r>
            <w:r w:rsidR="008F37BC">
              <w:rPr>
                <w:sz w:val="24"/>
              </w:rPr>
              <w:t xml:space="preserve"> </w:t>
            </w:r>
          </w:p>
          <w:p w:rsidR="00EE614F" w:rsidRPr="00D92257" w:rsidRDefault="00EE614F" w:rsidP="00377013">
            <w:pPr>
              <w:shd w:val="clear" w:color="auto" w:fill="FFFFFF"/>
              <w:ind w:left="10"/>
              <w:rPr>
                <w:sz w:val="24"/>
                <w:szCs w:val="24"/>
              </w:rPr>
            </w:pPr>
          </w:p>
        </w:tc>
      </w:tr>
      <w:tr w:rsidR="00EE614F" w:rsidRPr="001F0213">
        <w:trPr>
          <w:trHeight w:hRule="exact" w:val="380"/>
        </w:trPr>
        <w:tc>
          <w:tcPr>
            <w:tcW w:w="5200" w:type="dxa"/>
            <w:tcBorders>
              <w:top w:val="single" w:sz="6" w:space="0" w:color="auto"/>
              <w:left w:val="single" w:sz="6" w:space="0" w:color="auto"/>
              <w:bottom w:val="single" w:sz="6" w:space="0" w:color="auto"/>
              <w:right w:val="single" w:sz="6" w:space="0" w:color="auto"/>
            </w:tcBorders>
            <w:shd w:val="clear" w:color="auto" w:fill="FFFFFF"/>
          </w:tcPr>
          <w:p w:rsidR="00EE614F" w:rsidRPr="001F0213" w:rsidRDefault="00EE614F" w:rsidP="006A6889">
            <w:pPr>
              <w:shd w:val="clear" w:color="auto" w:fill="FFFFFF"/>
              <w:rPr>
                <w:sz w:val="24"/>
              </w:rPr>
            </w:pPr>
            <w:r w:rsidRPr="001F0213">
              <w:rPr>
                <w:sz w:val="24"/>
              </w:rPr>
              <w:t>р/</w:t>
            </w:r>
            <w:r w:rsidRPr="00811175">
              <w:rPr>
                <w:sz w:val="24"/>
                <w:szCs w:val="24"/>
              </w:rPr>
              <w:t xml:space="preserve">с </w:t>
            </w:r>
            <w:r w:rsidR="006E6250" w:rsidRPr="006E6250">
              <w:rPr>
                <w:sz w:val="24"/>
                <w:szCs w:val="24"/>
              </w:rPr>
              <w:t>40702810200000043158</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EE614F" w:rsidRPr="00D92257" w:rsidRDefault="000610F0" w:rsidP="00101506">
            <w:pPr>
              <w:shd w:val="clear" w:color="auto" w:fill="FFFFFF"/>
              <w:rPr>
                <w:sz w:val="24"/>
                <w:szCs w:val="24"/>
              </w:rPr>
            </w:pPr>
            <w:r>
              <w:rPr>
                <w:sz w:val="24"/>
                <w:szCs w:val="24"/>
              </w:rPr>
              <w:t xml:space="preserve">р/с </w:t>
            </w:r>
            <w:r w:rsidR="008F37BC">
              <w:rPr>
                <w:sz w:val="24"/>
              </w:rPr>
              <w:t xml:space="preserve"> </w:t>
            </w:r>
          </w:p>
          <w:p w:rsidR="00EE614F" w:rsidRPr="00D92257" w:rsidRDefault="00EE614F" w:rsidP="00377013">
            <w:pPr>
              <w:shd w:val="clear" w:color="auto" w:fill="FFFFFF"/>
              <w:rPr>
                <w:sz w:val="24"/>
                <w:szCs w:val="24"/>
              </w:rPr>
            </w:pPr>
          </w:p>
        </w:tc>
      </w:tr>
      <w:tr w:rsidR="00EE614F" w:rsidRPr="001F0213">
        <w:trPr>
          <w:trHeight w:hRule="exact" w:val="287"/>
        </w:trPr>
        <w:tc>
          <w:tcPr>
            <w:tcW w:w="5200" w:type="dxa"/>
            <w:tcBorders>
              <w:top w:val="single" w:sz="6" w:space="0" w:color="auto"/>
              <w:left w:val="single" w:sz="6" w:space="0" w:color="auto"/>
              <w:bottom w:val="single" w:sz="6" w:space="0" w:color="auto"/>
              <w:right w:val="single" w:sz="6" w:space="0" w:color="auto"/>
            </w:tcBorders>
            <w:shd w:val="clear" w:color="auto" w:fill="FFFFFF"/>
          </w:tcPr>
          <w:p w:rsidR="00EE614F" w:rsidRPr="001F0213" w:rsidRDefault="00EE614F" w:rsidP="006A6889">
            <w:pPr>
              <w:shd w:val="clear" w:color="auto" w:fill="FFFFFF"/>
              <w:rPr>
                <w:sz w:val="24"/>
              </w:rPr>
            </w:pPr>
            <w:r w:rsidRPr="001F0213">
              <w:rPr>
                <w:sz w:val="24"/>
              </w:rPr>
              <w:t xml:space="preserve">к/с </w:t>
            </w:r>
            <w:r w:rsidR="006E6250" w:rsidRPr="00C44864">
              <w:rPr>
                <w:rFonts w:ascii="Times" w:hAnsi="Times"/>
                <w:sz w:val="24"/>
                <w:szCs w:val="24"/>
              </w:rPr>
              <w:t>30101810400000000555</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EE614F" w:rsidRPr="00D92257" w:rsidRDefault="000610F0" w:rsidP="00926897">
            <w:pPr>
              <w:shd w:val="clear" w:color="auto" w:fill="FFFFFF"/>
              <w:spacing w:line="278" w:lineRule="exact"/>
              <w:ind w:left="10"/>
              <w:rPr>
                <w:sz w:val="24"/>
                <w:szCs w:val="24"/>
              </w:rPr>
            </w:pPr>
            <w:r>
              <w:rPr>
                <w:sz w:val="24"/>
                <w:szCs w:val="24"/>
              </w:rPr>
              <w:t xml:space="preserve">к/с </w:t>
            </w:r>
            <w:r w:rsidR="008F37BC">
              <w:rPr>
                <w:sz w:val="24"/>
              </w:rPr>
              <w:t xml:space="preserve"> </w:t>
            </w:r>
          </w:p>
          <w:p w:rsidR="00EE614F" w:rsidRPr="00D92257" w:rsidRDefault="00EE614F" w:rsidP="008C0FCE">
            <w:pPr>
              <w:shd w:val="clear" w:color="auto" w:fill="FFFFFF"/>
              <w:spacing w:line="278" w:lineRule="exact"/>
              <w:ind w:left="10"/>
              <w:rPr>
                <w:sz w:val="24"/>
                <w:szCs w:val="24"/>
              </w:rPr>
            </w:pPr>
          </w:p>
        </w:tc>
      </w:tr>
      <w:tr w:rsidR="00EE614F" w:rsidRPr="001F0213" w:rsidTr="005F7CDA">
        <w:trPr>
          <w:trHeight w:hRule="exact" w:val="596"/>
        </w:trPr>
        <w:tc>
          <w:tcPr>
            <w:tcW w:w="5200" w:type="dxa"/>
            <w:tcBorders>
              <w:top w:val="single" w:sz="6" w:space="0" w:color="auto"/>
              <w:left w:val="single" w:sz="6" w:space="0" w:color="auto"/>
              <w:bottom w:val="single" w:sz="6" w:space="0" w:color="auto"/>
              <w:right w:val="single" w:sz="6" w:space="0" w:color="auto"/>
            </w:tcBorders>
            <w:shd w:val="clear" w:color="auto" w:fill="FFFFFF"/>
          </w:tcPr>
          <w:p w:rsidR="00EE614F" w:rsidRPr="00875EFB" w:rsidRDefault="00EE614F" w:rsidP="00D24A60">
            <w:pPr>
              <w:rPr>
                <w:sz w:val="24"/>
                <w:szCs w:val="24"/>
              </w:rPr>
            </w:pPr>
            <w:r w:rsidRPr="00875EFB">
              <w:rPr>
                <w:sz w:val="24"/>
                <w:szCs w:val="24"/>
              </w:rPr>
              <w:t>ПАО «ПРОМСВЯЗЬБАНК», г. Моск</w:t>
            </w:r>
            <w:r>
              <w:rPr>
                <w:sz w:val="24"/>
                <w:szCs w:val="24"/>
              </w:rPr>
              <w:t>в</w:t>
            </w:r>
            <w:r w:rsidRPr="00875EFB">
              <w:rPr>
                <w:sz w:val="24"/>
                <w:szCs w:val="24"/>
              </w:rPr>
              <w:t>а</w:t>
            </w:r>
          </w:p>
          <w:p w:rsidR="00EE614F" w:rsidRPr="00875EFB" w:rsidRDefault="00EE614F" w:rsidP="00FC02DE">
            <w:pPr>
              <w:rPr>
                <w:sz w:val="24"/>
                <w:szCs w:val="24"/>
              </w:rPr>
            </w:pP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EE614F" w:rsidRPr="00D92257" w:rsidRDefault="008F37BC" w:rsidP="000D0D09">
            <w:pPr>
              <w:pStyle w:val="p1"/>
            </w:pPr>
            <w:r>
              <w:t xml:space="preserve"> </w:t>
            </w:r>
          </w:p>
        </w:tc>
      </w:tr>
      <w:tr w:rsidR="00EE614F" w:rsidRPr="001F0213">
        <w:trPr>
          <w:trHeight w:hRule="exact" w:val="274"/>
        </w:trPr>
        <w:tc>
          <w:tcPr>
            <w:tcW w:w="5200" w:type="dxa"/>
            <w:tcBorders>
              <w:top w:val="single" w:sz="6" w:space="0" w:color="auto"/>
              <w:left w:val="single" w:sz="6" w:space="0" w:color="auto"/>
              <w:bottom w:val="single" w:sz="6" w:space="0" w:color="auto"/>
              <w:right w:val="single" w:sz="6" w:space="0" w:color="auto"/>
            </w:tcBorders>
            <w:shd w:val="clear" w:color="auto" w:fill="FFFFFF"/>
          </w:tcPr>
          <w:p w:rsidR="00EE614F" w:rsidRPr="00875EFB" w:rsidRDefault="00EE614F" w:rsidP="006A6889">
            <w:pPr>
              <w:shd w:val="clear" w:color="auto" w:fill="FFFFFF"/>
              <w:rPr>
                <w:sz w:val="24"/>
                <w:szCs w:val="24"/>
              </w:rPr>
            </w:pPr>
            <w:r w:rsidRPr="00875EFB">
              <w:rPr>
                <w:sz w:val="24"/>
                <w:szCs w:val="24"/>
              </w:rPr>
              <w:t xml:space="preserve">БИК </w:t>
            </w:r>
            <w:r w:rsidR="006E6250" w:rsidRPr="00A73C9F">
              <w:rPr>
                <w:rFonts w:ascii="Times" w:hAnsi="Times"/>
                <w:i/>
                <w:sz w:val="24"/>
                <w:szCs w:val="24"/>
              </w:rPr>
              <w:t>044525555</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EE614F" w:rsidRPr="00D92257" w:rsidRDefault="00EE614F" w:rsidP="00101506">
            <w:pPr>
              <w:rPr>
                <w:sz w:val="24"/>
                <w:szCs w:val="24"/>
              </w:rPr>
            </w:pPr>
            <w:r w:rsidRPr="00D92257">
              <w:rPr>
                <w:sz w:val="24"/>
                <w:szCs w:val="24"/>
              </w:rPr>
              <w:t xml:space="preserve">БИК </w:t>
            </w:r>
            <w:r w:rsidR="008F37BC">
              <w:rPr>
                <w:sz w:val="24"/>
              </w:rPr>
              <w:t xml:space="preserve"> </w:t>
            </w:r>
          </w:p>
          <w:p w:rsidR="00EE614F" w:rsidRPr="00D92257" w:rsidRDefault="00EE614F" w:rsidP="00B67EF7">
            <w:pPr>
              <w:rPr>
                <w:sz w:val="24"/>
                <w:szCs w:val="24"/>
              </w:rPr>
            </w:pPr>
          </w:p>
        </w:tc>
      </w:tr>
      <w:tr w:rsidR="00EE614F" w:rsidRPr="008B33C2">
        <w:trPr>
          <w:trHeight w:val="538"/>
        </w:trPr>
        <w:tc>
          <w:tcPr>
            <w:tcW w:w="5200" w:type="dxa"/>
            <w:tcBorders>
              <w:top w:val="single" w:sz="6" w:space="0" w:color="auto"/>
              <w:left w:val="single" w:sz="6" w:space="0" w:color="auto"/>
              <w:bottom w:val="nil"/>
              <w:right w:val="single" w:sz="6" w:space="0" w:color="auto"/>
            </w:tcBorders>
            <w:shd w:val="clear" w:color="auto" w:fill="FFFFFF"/>
          </w:tcPr>
          <w:p w:rsidR="00EE614F" w:rsidRPr="00DE442F" w:rsidRDefault="00EE614F" w:rsidP="00FC02DE">
            <w:pPr>
              <w:rPr>
                <w:sz w:val="24"/>
                <w:szCs w:val="24"/>
              </w:rPr>
            </w:pPr>
            <w:r>
              <w:rPr>
                <w:sz w:val="24"/>
                <w:szCs w:val="24"/>
              </w:rPr>
              <w:t xml:space="preserve">Тел./факс: </w:t>
            </w:r>
            <w:r w:rsidR="006E6250" w:rsidRPr="00DE442F">
              <w:rPr>
                <w:sz w:val="24"/>
                <w:szCs w:val="24"/>
              </w:rPr>
              <w:t>+79851713617</w:t>
            </w:r>
          </w:p>
          <w:p w:rsidR="00EE614F" w:rsidRPr="00722504" w:rsidRDefault="00EE614F" w:rsidP="00FC02DE">
            <w:pPr>
              <w:shd w:val="clear" w:color="auto" w:fill="FFFFFF"/>
              <w:rPr>
                <w:sz w:val="24"/>
                <w:szCs w:val="24"/>
                <w:lang w:val="en-US"/>
              </w:rPr>
            </w:pPr>
            <w:r w:rsidRPr="00875EFB">
              <w:rPr>
                <w:sz w:val="24"/>
                <w:szCs w:val="24"/>
              </w:rPr>
              <w:t>Е</w:t>
            </w:r>
            <w:r w:rsidRPr="00722504">
              <w:rPr>
                <w:sz w:val="24"/>
                <w:szCs w:val="24"/>
                <w:lang w:val="en-US"/>
              </w:rPr>
              <w:t>-</w:t>
            </w:r>
            <w:r w:rsidRPr="00832453">
              <w:rPr>
                <w:sz w:val="24"/>
                <w:szCs w:val="24"/>
                <w:lang w:val="en-US"/>
              </w:rPr>
              <w:t>mail</w:t>
            </w:r>
            <w:r w:rsidRPr="00722504">
              <w:rPr>
                <w:sz w:val="24"/>
                <w:szCs w:val="24"/>
                <w:lang w:val="en-US"/>
              </w:rPr>
              <w:t xml:space="preserve">: </w:t>
            </w:r>
            <w:r w:rsidR="006E6250">
              <w:rPr>
                <w:sz w:val="24"/>
                <w:szCs w:val="24"/>
                <w:lang w:val="en-US"/>
              </w:rPr>
              <w:t>zavarzin</w:t>
            </w:r>
            <w:r w:rsidR="006E6250" w:rsidRPr="00722504">
              <w:rPr>
                <w:sz w:val="24"/>
                <w:szCs w:val="24"/>
                <w:lang w:val="en-US"/>
              </w:rPr>
              <w:t>.</w:t>
            </w:r>
            <w:r w:rsidR="006E6250">
              <w:rPr>
                <w:sz w:val="24"/>
                <w:szCs w:val="24"/>
                <w:lang w:val="en-US"/>
              </w:rPr>
              <w:t>iv</w:t>
            </w:r>
            <w:r w:rsidR="006E6250" w:rsidRPr="00722504">
              <w:rPr>
                <w:sz w:val="24"/>
                <w:szCs w:val="24"/>
                <w:lang w:val="en-US"/>
              </w:rPr>
              <w:t>@</w:t>
            </w:r>
            <w:r w:rsidR="006E6250">
              <w:rPr>
                <w:sz w:val="24"/>
                <w:szCs w:val="24"/>
                <w:lang w:val="en-US"/>
              </w:rPr>
              <w:t>centermto</w:t>
            </w:r>
            <w:r w:rsidR="006E6250" w:rsidRPr="00722504">
              <w:rPr>
                <w:sz w:val="24"/>
                <w:szCs w:val="24"/>
                <w:lang w:val="en-US"/>
              </w:rPr>
              <w:t>.</w:t>
            </w:r>
            <w:r w:rsidR="006E6250">
              <w:rPr>
                <w:sz w:val="24"/>
                <w:szCs w:val="24"/>
                <w:lang w:val="en-US"/>
              </w:rPr>
              <w:t>ru</w:t>
            </w:r>
          </w:p>
          <w:p w:rsidR="00EE614F" w:rsidRPr="00722504" w:rsidRDefault="00EE614F" w:rsidP="00FC02DE">
            <w:pPr>
              <w:shd w:val="clear" w:color="auto" w:fill="FFFFFF"/>
              <w:rPr>
                <w:sz w:val="24"/>
                <w:szCs w:val="24"/>
                <w:lang w:val="en-US"/>
              </w:rPr>
            </w:pPr>
          </w:p>
        </w:tc>
        <w:tc>
          <w:tcPr>
            <w:tcW w:w="5290" w:type="dxa"/>
            <w:tcBorders>
              <w:top w:val="single" w:sz="6" w:space="0" w:color="auto"/>
              <w:left w:val="single" w:sz="6" w:space="0" w:color="auto"/>
              <w:bottom w:val="nil"/>
              <w:right w:val="single" w:sz="6" w:space="0" w:color="auto"/>
            </w:tcBorders>
            <w:shd w:val="clear" w:color="auto" w:fill="FFFFFF"/>
          </w:tcPr>
          <w:p w:rsidR="00EE614F" w:rsidRPr="00D92257" w:rsidRDefault="00EE614F" w:rsidP="00D92257">
            <w:pPr>
              <w:rPr>
                <w:sz w:val="24"/>
                <w:szCs w:val="24"/>
              </w:rPr>
            </w:pPr>
            <w:r>
              <w:rPr>
                <w:sz w:val="24"/>
                <w:szCs w:val="24"/>
              </w:rPr>
              <w:t xml:space="preserve">Тел./факс: </w:t>
            </w:r>
            <w:r w:rsidR="008F37BC">
              <w:rPr>
                <w:sz w:val="24"/>
              </w:rPr>
              <w:t xml:space="preserve"> </w:t>
            </w:r>
          </w:p>
          <w:p w:rsidR="00EE614F" w:rsidRPr="008F37BC" w:rsidRDefault="00EE614F" w:rsidP="00D92257">
            <w:pPr>
              <w:rPr>
                <w:sz w:val="24"/>
                <w:szCs w:val="24"/>
              </w:rPr>
            </w:pPr>
            <w:r w:rsidRPr="00D92257">
              <w:rPr>
                <w:bCs/>
                <w:sz w:val="24"/>
                <w:szCs w:val="24"/>
                <w:lang w:val="en-US"/>
              </w:rPr>
              <w:t>E</w:t>
            </w:r>
            <w:r w:rsidRPr="008B33C2">
              <w:rPr>
                <w:bCs/>
                <w:sz w:val="24"/>
                <w:szCs w:val="24"/>
                <w:lang w:val="en-US"/>
              </w:rPr>
              <w:t>-</w:t>
            </w:r>
            <w:r w:rsidRPr="00D92257">
              <w:rPr>
                <w:bCs/>
                <w:sz w:val="24"/>
                <w:szCs w:val="24"/>
                <w:lang w:val="en-US"/>
              </w:rPr>
              <w:t>mail</w:t>
            </w:r>
            <w:r w:rsidRPr="008B33C2">
              <w:rPr>
                <w:b/>
                <w:sz w:val="24"/>
                <w:szCs w:val="24"/>
                <w:lang w:val="en-US"/>
              </w:rPr>
              <w:t>:</w:t>
            </w:r>
            <w:r w:rsidRPr="008B33C2">
              <w:rPr>
                <w:sz w:val="24"/>
                <w:szCs w:val="24"/>
                <w:lang w:val="en-US"/>
              </w:rPr>
              <w:t xml:space="preserve"> </w:t>
            </w:r>
            <w:r w:rsidR="008F37BC">
              <w:rPr>
                <w:sz w:val="24"/>
              </w:rPr>
              <w:t xml:space="preserve"> </w:t>
            </w:r>
          </w:p>
          <w:p w:rsidR="00EE614F" w:rsidRPr="008B33C2" w:rsidRDefault="00EE614F" w:rsidP="00377013">
            <w:pPr>
              <w:shd w:val="clear" w:color="auto" w:fill="FFFFFF"/>
              <w:ind w:left="10"/>
              <w:rPr>
                <w:sz w:val="24"/>
                <w:szCs w:val="24"/>
                <w:lang w:val="en-US"/>
              </w:rPr>
            </w:pPr>
          </w:p>
        </w:tc>
      </w:tr>
      <w:tr w:rsidR="00EE614F" w:rsidRPr="001F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29"/>
        </w:trPr>
        <w:tc>
          <w:tcPr>
            <w:tcW w:w="5200" w:type="dxa"/>
          </w:tcPr>
          <w:p w:rsidR="00EE614F" w:rsidRPr="00F64FFE" w:rsidRDefault="00EE614F" w:rsidP="00FC02DE">
            <w:pPr>
              <w:shd w:val="clear" w:color="auto" w:fill="FFFFFF"/>
              <w:ind w:left="10"/>
              <w:rPr>
                <w:b/>
                <w:color w:val="000000"/>
                <w:sz w:val="24"/>
                <w:szCs w:val="26"/>
              </w:rPr>
            </w:pPr>
            <w:r w:rsidRPr="00F64FFE">
              <w:rPr>
                <w:b/>
                <w:color w:val="000000"/>
                <w:sz w:val="24"/>
                <w:szCs w:val="26"/>
              </w:rPr>
              <w:t xml:space="preserve">Генеральный директор </w:t>
            </w:r>
          </w:p>
          <w:p w:rsidR="00EE614F" w:rsidRPr="00F64FFE" w:rsidRDefault="00EE614F" w:rsidP="00E556F1">
            <w:pPr>
              <w:shd w:val="clear" w:color="auto" w:fill="FFFFFF"/>
              <w:rPr>
                <w:b/>
                <w:sz w:val="24"/>
              </w:rPr>
            </w:pPr>
          </w:p>
          <w:p w:rsidR="00EE614F" w:rsidRPr="00F64FFE" w:rsidRDefault="00EE614F" w:rsidP="00E556F1">
            <w:pPr>
              <w:shd w:val="clear" w:color="auto" w:fill="FFFFFF"/>
              <w:rPr>
                <w:b/>
                <w:sz w:val="24"/>
              </w:rPr>
            </w:pPr>
          </w:p>
          <w:p w:rsidR="00EE614F" w:rsidRPr="00F64FFE" w:rsidRDefault="00EE614F" w:rsidP="00E556F1">
            <w:pPr>
              <w:shd w:val="clear" w:color="auto" w:fill="FFFFFF"/>
              <w:rPr>
                <w:b/>
                <w:sz w:val="24"/>
              </w:rPr>
            </w:pPr>
          </w:p>
          <w:p w:rsidR="00EE614F" w:rsidRPr="00F64FFE" w:rsidRDefault="00EE614F" w:rsidP="00E556F1">
            <w:pPr>
              <w:shd w:val="clear" w:color="auto" w:fill="FFFFFF"/>
              <w:rPr>
                <w:b/>
                <w:sz w:val="24"/>
              </w:rPr>
            </w:pPr>
            <w:r w:rsidRPr="00F64FFE">
              <w:rPr>
                <w:b/>
                <w:sz w:val="24"/>
              </w:rPr>
              <w:t>_____________________/</w:t>
            </w:r>
            <w:r w:rsidR="006E6250">
              <w:rPr>
                <w:b/>
                <w:sz w:val="24"/>
              </w:rPr>
              <w:t>Рязанцев А.А.</w:t>
            </w:r>
            <w:r w:rsidRPr="00F64FFE">
              <w:rPr>
                <w:b/>
                <w:sz w:val="24"/>
              </w:rPr>
              <w:t xml:space="preserve"> /   </w:t>
            </w:r>
          </w:p>
          <w:p w:rsidR="00EE614F" w:rsidRPr="00F64FFE" w:rsidRDefault="00EE614F" w:rsidP="00E556F1">
            <w:pPr>
              <w:shd w:val="clear" w:color="auto" w:fill="FFFFFF"/>
              <w:ind w:left="10"/>
              <w:rPr>
                <w:b/>
                <w:color w:val="000000"/>
                <w:sz w:val="24"/>
                <w:szCs w:val="26"/>
              </w:rPr>
            </w:pPr>
            <w:r w:rsidRPr="00F64FFE">
              <w:rPr>
                <w:b/>
                <w:sz w:val="24"/>
              </w:rPr>
              <w:t>м.п</w:t>
            </w:r>
          </w:p>
        </w:tc>
        <w:tc>
          <w:tcPr>
            <w:tcW w:w="5290" w:type="dxa"/>
          </w:tcPr>
          <w:p w:rsidR="00EE614F" w:rsidRPr="00F64FFE" w:rsidRDefault="00EE614F" w:rsidP="00FC02DE">
            <w:pPr>
              <w:shd w:val="clear" w:color="auto" w:fill="FFFFFF"/>
              <w:ind w:left="10"/>
              <w:rPr>
                <w:b/>
                <w:color w:val="000000"/>
                <w:sz w:val="24"/>
                <w:szCs w:val="26"/>
              </w:rPr>
            </w:pPr>
            <w:r w:rsidRPr="00F64FFE">
              <w:rPr>
                <w:b/>
                <w:color w:val="000000"/>
                <w:sz w:val="24"/>
                <w:szCs w:val="26"/>
              </w:rPr>
              <w:t>Генеральный директор</w:t>
            </w:r>
          </w:p>
          <w:p w:rsidR="00EE614F" w:rsidRPr="00F64FFE" w:rsidRDefault="00EE614F" w:rsidP="00FC02DE">
            <w:pPr>
              <w:shd w:val="clear" w:color="auto" w:fill="FFFFFF"/>
              <w:ind w:left="10"/>
              <w:rPr>
                <w:b/>
                <w:color w:val="000000"/>
                <w:sz w:val="24"/>
                <w:szCs w:val="26"/>
              </w:rPr>
            </w:pPr>
          </w:p>
          <w:p w:rsidR="00EE614F" w:rsidRPr="00F64FFE" w:rsidRDefault="00EE614F" w:rsidP="00FC02DE">
            <w:pPr>
              <w:shd w:val="clear" w:color="auto" w:fill="FFFFFF"/>
              <w:ind w:left="10"/>
              <w:rPr>
                <w:b/>
                <w:color w:val="000000"/>
                <w:sz w:val="24"/>
                <w:szCs w:val="26"/>
              </w:rPr>
            </w:pPr>
          </w:p>
          <w:p w:rsidR="00EE614F" w:rsidRPr="00F64FFE" w:rsidRDefault="00EE614F" w:rsidP="00FC02DE">
            <w:pPr>
              <w:shd w:val="clear" w:color="auto" w:fill="FFFFFF"/>
              <w:ind w:left="10"/>
              <w:rPr>
                <w:b/>
                <w:color w:val="000000"/>
                <w:sz w:val="24"/>
                <w:szCs w:val="26"/>
              </w:rPr>
            </w:pPr>
          </w:p>
          <w:p w:rsidR="00EE614F" w:rsidRPr="00F64FFE" w:rsidRDefault="00EE614F" w:rsidP="00F64FFE">
            <w:pPr>
              <w:shd w:val="clear" w:color="auto" w:fill="FFFFFF"/>
              <w:ind w:left="10"/>
              <w:rPr>
                <w:b/>
                <w:color w:val="000000"/>
                <w:sz w:val="24"/>
                <w:szCs w:val="24"/>
              </w:rPr>
            </w:pPr>
            <w:r w:rsidRPr="00F64FFE">
              <w:rPr>
                <w:b/>
                <w:color w:val="000000"/>
                <w:sz w:val="24"/>
                <w:szCs w:val="24"/>
              </w:rPr>
              <w:t>_______________________</w:t>
            </w:r>
            <w:r w:rsidRPr="00F64FFE">
              <w:rPr>
                <w:b/>
                <w:sz w:val="24"/>
                <w:szCs w:val="24"/>
              </w:rPr>
              <w:t xml:space="preserve"> </w:t>
            </w:r>
            <w:r w:rsidRPr="00F64FFE">
              <w:rPr>
                <w:b/>
                <w:sz w:val="24"/>
              </w:rPr>
              <w:t>/</w:t>
            </w:r>
            <w:r w:rsidR="008F37BC">
              <w:rPr>
                <w:b/>
                <w:sz w:val="24"/>
                <w:szCs w:val="24"/>
              </w:rPr>
              <w:t xml:space="preserve"> </w:t>
            </w:r>
          </w:p>
          <w:p w:rsidR="00EE614F" w:rsidRPr="00F64FFE" w:rsidRDefault="00EE614F" w:rsidP="00FC02DE">
            <w:pPr>
              <w:shd w:val="clear" w:color="auto" w:fill="FFFFFF"/>
              <w:ind w:left="10"/>
              <w:rPr>
                <w:b/>
                <w:color w:val="000000"/>
                <w:sz w:val="24"/>
                <w:szCs w:val="26"/>
              </w:rPr>
            </w:pPr>
            <w:r w:rsidRPr="00F64FFE">
              <w:rPr>
                <w:b/>
                <w:color w:val="000000"/>
                <w:sz w:val="24"/>
                <w:szCs w:val="24"/>
              </w:rPr>
              <w:t>м.п.</w:t>
            </w:r>
          </w:p>
        </w:tc>
      </w:tr>
    </w:tbl>
    <w:p w:rsidR="00EE614F" w:rsidRPr="001F0213" w:rsidRDefault="00EE614F" w:rsidP="00B92D98">
      <w:pPr>
        <w:widowControl w:val="0"/>
        <w:ind w:left="1416" w:right="141" w:hanging="1056"/>
        <w:jc w:val="right"/>
        <w:rPr>
          <w:bCs/>
          <w:sz w:val="24"/>
        </w:rPr>
      </w:pPr>
    </w:p>
    <w:p w:rsidR="00EE614F" w:rsidRDefault="00EE614F">
      <w:pPr>
        <w:rPr>
          <w:bCs/>
          <w:sz w:val="24"/>
        </w:rPr>
      </w:pPr>
      <w:r>
        <w:rPr>
          <w:bCs/>
          <w:sz w:val="24"/>
        </w:rPr>
        <w:br w:type="page"/>
      </w:r>
    </w:p>
    <w:p w:rsidR="00EE614F" w:rsidRPr="001F0213" w:rsidRDefault="00EE614F" w:rsidP="00B92D98">
      <w:pPr>
        <w:widowControl w:val="0"/>
        <w:ind w:left="1416" w:right="141" w:hanging="1056"/>
        <w:jc w:val="right"/>
        <w:rPr>
          <w:bCs/>
          <w:sz w:val="24"/>
        </w:rPr>
      </w:pPr>
      <w:r w:rsidRPr="001F0213">
        <w:rPr>
          <w:bCs/>
          <w:sz w:val="24"/>
        </w:rPr>
        <w:lastRenderedPageBreak/>
        <w:t>Приложение № 1</w:t>
      </w:r>
    </w:p>
    <w:p w:rsidR="00EE614F" w:rsidRDefault="00EE614F" w:rsidP="00B92D98">
      <w:pPr>
        <w:widowControl w:val="0"/>
        <w:ind w:left="1416" w:right="141" w:hanging="1056"/>
        <w:jc w:val="right"/>
        <w:rPr>
          <w:bCs/>
          <w:sz w:val="24"/>
        </w:rPr>
      </w:pPr>
      <w:r>
        <w:rPr>
          <w:bCs/>
          <w:sz w:val="24"/>
        </w:rPr>
        <w:t>к Договору поставки нефтепродуктов</w:t>
      </w:r>
    </w:p>
    <w:p w:rsidR="00EE614F" w:rsidRPr="001F0213" w:rsidRDefault="00EE614F" w:rsidP="00B92D98">
      <w:pPr>
        <w:widowControl w:val="0"/>
        <w:ind w:left="1416" w:right="141" w:hanging="1056"/>
        <w:jc w:val="right"/>
        <w:rPr>
          <w:bCs/>
          <w:sz w:val="24"/>
        </w:rPr>
      </w:pPr>
      <w:r>
        <w:rPr>
          <w:bCs/>
          <w:sz w:val="24"/>
        </w:rPr>
        <w:t xml:space="preserve">№ </w:t>
      </w:r>
      <w:r w:rsidRPr="00A7483C">
        <w:rPr>
          <w:bCs/>
          <w:sz w:val="24"/>
          <w:u w:val="single"/>
        </w:rPr>
        <w:t>НП- от 201</w:t>
      </w:r>
      <w:r w:rsidR="001053F3">
        <w:rPr>
          <w:bCs/>
          <w:sz w:val="24"/>
          <w:u w:val="single"/>
        </w:rPr>
        <w:t>9</w:t>
      </w:r>
      <w:r w:rsidRPr="00A7483C">
        <w:rPr>
          <w:bCs/>
          <w:sz w:val="24"/>
          <w:u w:val="single"/>
        </w:rPr>
        <w:t xml:space="preserve"> г.</w:t>
      </w:r>
    </w:p>
    <w:p w:rsidR="00EE614F" w:rsidRPr="001F0213" w:rsidRDefault="00EE614F" w:rsidP="00B92D98">
      <w:pPr>
        <w:widowControl w:val="0"/>
        <w:ind w:right="-96"/>
        <w:rPr>
          <w:b/>
          <w:bCs/>
          <w:sz w:val="24"/>
          <w:szCs w:val="22"/>
        </w:rPr>
      </w:pPr>
    </w:p>
    <w:p w:rsidR="00EE614F" w:rsidRPr="008D1A23" w:rsidRDefault="00EE614F" w:rsidP="008D1A23">
      <w:pPr>
        <w:widowControl w:val="0"/>
        <w:ind w:left="1416" w:right="-96" w:hanging="1056"/>
        <w:rPr>
          <w:b/>
          <w:bCs/>
          <w:sz w:val="24"/>
          <w:szCs w:val="22"/>
        </w:rPr>
      </w:pPr>
      <w:r w:rsidRPr="001F0213">
        <w:rPr>
          <w:b/>
          <w:bCs/>
          <w:sz w:val="24"/>
          <w:szCs w:val="22"/>
        </w:rPr>
        <w:t xml:space="preserve">«УТВЕРЖДАЮ» </w:t>
      </w:r>
      <w:r w:rsidRPr="001F0213">
        <w:rPr>
          <w:b/>
          <w:bCs/>
          <w:sz w:val="24"/>
          <w:szCs w:val="22"/>
        </w:rPr>
        <w:tab/>
      </w:r>
      <w:r w:rsidRPr="001F0213">
        <w:rPr>
          <w:b/>
          <w:bCs/>
          <w:sz w:val="24"/>
          <w:szCs w:val="22"/>
        </w:rPr>
        <w:tab/>
      </w:r>
      <w:r w:rsidRPr="001F0213">
        <w:rPr>
          <w:b/>
          <w:bCs/>
          <w:sz w:val="24"/>
          <w:szCs w:val="22"/>
        </w:rPr>
        <w:tab/>
      </w:r>
      <w:r w:rsidRPr="001F0213">
        <w:rPr>
          <w:b/>
          <w:bCs/>
          <w:sz w:val="24"/>
          <w:szCs w:val="22"/>
        </w:rPr>
        <w:tab/>
      </w:r>
      <w:r w:rsidRPr="001F0213">
        <w:rPr>
          <w:b/>
          <w:bCs/>
          <w:sz w:val="24"/>
          <w:szCs w:val="22"/>
        </w:rPr>
        <w:tab/>
      </w:r>
      <w:r w:rsidRPr="001F0213">
        <w:rPr>
          <w:b/>
          <w:bCs/>
          <w:sz w:val="24"/>
          <w:szCs w:val="22"/>
        </w:rPr>
        <w:tab/>
      </w:r>
      <w:r w:rsidRPr="001F0213">
        <w:rPr>
          <w:b/>
          <w:bCs/>
          <w:sz w:val="24"/>
          <w:szCs w:val="22"/>
        </w:rPr>
        <w:tab/>
      </w:r>
      <w:r w:rsidRPr="008D1A23">
        <w:rPr>
          <w:b/>
          <w:bCs/>
          <w:sz w:val="24"/>
          <w:szCs w:val="22"/>
        </w:rPr>
        <w:t>«УТВЕРЖДАЮ»</w:t>
      </w:r>
    </w:p>
    <w:p w:rsidR="00EE614F" w:rsidRDefault="00EE614F" w:rsidP="008D1A23">
      <w:pPr>
        <w:widowControl w:val="0"/>
        <w:ind w:left="1416" w:right="-96" w:hanging="1056"/>
        <w:rPr>
          <w:b/>
          <w:bCs/>
          <w:sz w:val="24"/>
          <w:szCs w:val="22"/>
        </w:rPr>
      </w:pPr>
      <w:r>
        <w:rPr>
          <w:b/>
          <w:bCs/>
          <w:sz w:val="24"/>
          <w:szCs w:val="22"/>
        </w:rPr>
        <w:t>Генеральный д</w:t>
      </w:r>
      <w:r w:rsidRPr="008D1A23">
        <w:rPr>
          <w:b/>
          <w:bCs/>
          <w:sz w:val="24"/>
          <w:szCs w:val="22"/>
        </w:rPr>
        <w:t>иректор</w:t>
      </w:r>
      <w:r w:rsidRPr="008D1A23">
        <w:rPr>
          <w:b/>
          <w:bCs/>
          <w:sz w:val="24"/>
          <w:szCs w:val="22"/>
        </w:rPr>
        <w:tab/>
      </w:r>
      <w:r w:rsidRPr="008D1A23">
        <w:rPr>
          <w:b/>
          <w:bCs/>
          <w:sz w:val="24"/>
          <w:szCs w:val="22"/>
        </w:rPr>
        <w:tab/>
      </w:r>
      <w:r w:rsidRPr="008D1A23">
        <w:rPr>
          <w:b/>
          <w:bCs/>
          <w:sz w:val="24"/>
          <w:szCs w:val="22"/>
        </w:rPr>
        <w:tab/>
      </w:r>
      <w:r w:rsidRPr="008D1A23">
        <w:rPr>
          <w:b/>
          <w:bCs/>
          <w:sz w:val="24"/>
          <w:szCs w:val="22"/>
        </w:rPr>
        <w:tab/>
      </w:r>
      <w:r w:rsidRPr="008D1A23">
        <w:rPr>
          <w:b/>
          <w:bCs/>
          <w:sz w:val="24"/>
          <w:szCs w:val="22"/>
        </w:rPr>
        <w:tab/>
      </w:r>
      <w:r w:rsidRPr="008D1A23">
        <w:rPr>
          <w:b/>
          <w:bCs/>
          <w:sz w:val="24"/>
          <w:szCs w:val="22"/>
        </w:rPr>
        <w:tab/>
      </w:r>
      <w:r>
        <w:rPr>
          <w:b/>
          <w:bCs/>
          <w:sz w:val="24"/>
          <w:szCs w:val="22"/>
        </w:rPr>
        <w:t>Генеральный директор</w:t>
      </w:r>
    </w:p>
    <w:p w:rsidR="00EE614F" w:rsidRPr="00875EFB" w:rsidRDefault="00EE614F" w:rsidP="00875EFB">
      <w:pPr>
        <w:rPr>
          <w:b/>
          <w:bCs/>
          <w:sz w:val="24"/>
          <w:szCs w:val="22"/>
        </w:rPr>
      </w:pPr>
      <w:r>
        <w:rPr>
          <w:b/>
          <w:bCs/>
          <w:sz w:val="24"/>
          <w:szCs w:val="22"/>
        </w:rPr>
        <w:t xml:space="preserve">   </w:t>
      </w:r>
      <w:r w:rsidRPr="00F64FFE">
        <w:rPr>
          <w:b/>
          <w:bCs/>
          <w:sz w:val="24"/>
          <w:szCs w:val="24"/>
        </w:rPr>
        <w:t xml:space="preserve">  ООО «</w:t>
      </w:r>
      <w:r w:rsidR="00DE442F">
        <w:rPr>
          <w:b/>
          <w:bCs/>
          <w:sz w:val="24"/>
          <w:szCs w:val="24"/>
        </w:rPr>
        <w:t>Центр МТО</w:t>
      </w:r>
      <w:r w:rsidR="008F37BC">
        <w:rPr>
          <w:b/>
          <w:sz w:val="24"/>
          <w:szCs w:val="24"/>
        </w:rPr>
        <w:t xml:space="preserve"> </w:t>
      </w:r>
      <w:r w:rsidRPr="00F64FFE">
        <w:rPr>
          <w:b/>
          <w:bCs/>
          <w:sz w:val="24"/>
          <w:szCs w:val="24"/>
        </w:rPr>
        <w:t>»</w:t>
      </w:r>
      <w:r w:rsidRPr="00F64FFE">
        <w:rPr>
          <w:b/>
          <w:bCs/>
          <w:sz w:val="24"/>
          <w:szCs w:val="24"/>
        </w:rPr>
        <w:tab/>
      </w:r>
      <w:r>
        <w:rPr>
          <w:b/>
          <w:bCs/>
          <w:sz w:val="24"/>
          <w:szCs w:val="22"/>
        </w:rPr>
        <w:tab/>
      </w:r>
      <w:r>
        <w:rPr>
          <w:b/>
          <w:bCs/>
          <w:sz w:val="24"/>
          <w:szCs w:val="22"/>
        </w:rPr>
        <w:tab/>
      </w:r>
      <w:r>
        <w:rPr>
          <w:b/>
          <w:bCs/>
          <w:sz w:val="24"/>
          <w:szCs w:val="22"/>
        </w:rPr>
        <w:tab/>
      </w:r>
      <w:r>
        <w:rPr>
          <w:b/>
          <w:bCs/>
          <w:sz w:val="24"/>
          <w:szCs w:val="22"/>
        </w:rPr>
        <w:tab/>
        <w:t xml:space="preserve">                        ООО «</w:t>
      </w:r>
      <w:r w:rsidR="006A6889">
        <w:rPr>
          <w:b/>
          <w:bCs/>
          <w:sz w:val="24"/>
          <w:szCs w:val="22"/>
        </w:rPr>
        <w:t xml:space="preserve"> </w:t>
      </w:r>
      <w:r>
        <w:rPr>
          <w:b/>
          <w:bCs/>
          <w:sz w:val="24"/>
          <w:szCs w:val="22"/>
        </w:rPr>
        <w:t>»</w:t>
      </w:r>
    </w:p>
    <w:p w:rsidR="00EE614F" w:rsidRPr="008D1A23" w:rsidRDefault="00EE614F" w:rsidP="0010208B">
      <w:pPr>
        <w:widowControl w:val="0"/>
        <w:ind w:left="1416" w:right="-96" w:hanging="1056"/>
        <w:rPr>
          <w:b/>
          <w:bCs/>
          <w:sz w:val="24"/>
          <w:szCs w:val="22"/>
        </w:rPr>
      </w:pPr>
      <w:r w:rsidRPr="008D1A23">
        <w:rPr>
          <w:b/>
          <w:bCs/>
          <w:sz w:val="24"/>
          <w:szCs w:val="22"/>
        </w:rPr>
        <w:tab/>
      </w:r>
      <w:r w:rsidRPr="008D1A23">
        <w:rPr>
          <w:b/>
          <w:bCs/>
          <w:sz w:val="24"/>
          <w:szCs w:val="22"/>
        </w:rPr>
        <w:tab/>
      </w:r>
      <w:r w:rsidRPr="008D1A23">
        <w:rPr>
          <w:b/>
          <w:bCs/>
          <w:sz w:val="24"/>
          <w:szCs w:val="22"/>
        </w:rPr>
        <w:tab/>
      </w:r>
      <w:r w:rsidRPr="008D1A23">
        <w:rPr>
          <w:b/>
          <w:bCs/>
          <w:sz w:val="24"/>
          <w:szCs w:val="22"/>
        </w:rPr>
        <w:tab/>
      </w:r>
    </w:p>
    <w:p w:rsidR="00EE614F" w:rsidRPr="001F0213" w:rsidRDefault="00EE614F" w:rsidP="008D1A23">
      <w:pPr>
        <w:widowControl w:val="0"/>
        <w:ind w:left="1416" w:right="-96" w:hanging="1056"/>
        <w:rPr>
          <w:b/>
          <w:bCs/>
          <w:sz w:val="24"/>
          <w:szCs w:val="22"/>
        </w:rPr>
      </w:pPr>
      <w:r w:rsidRPr="008D1A23">
        <w:rPr>
          <w:b/>
          <w:bCs/>
          <w:sz w:val="24"/>
          <w:szCs w:val="22"/>
        </w:rPr>
        <w:t>___________________/</w:t>
      </w:r>
      <w:r w:rsidR="00DE442F">
        <w:rPr>
          <w:b/>
          <w:bCs/>
          <w:sz w:val="24"/>
          <w:szCs w:val="22"/>
        </w:rPr>
        <w:t>Рязанцев А.А.</w:t>
      </w:r>
      <w:r w:rsidRPr="00F64FFE">
        <w:rPr>
          <w:b/>
          <w:sz w:val="24"/>
          <w:szCs w:val="24"/>
        </w:rPr>
        <w:t xml:space="preserve"> </w:t>
      </w:r>
      <w:r w:rsidR="008F37BC">
        <w:rPr>
          <w:b/>
          <w:sz w:val="24"/>
          <w:szCs w:val="24"/>
        </w:rPr>
        <w:t xml:space="preserve"> </w:t>
      </w:r>
      <w:r>
        <w:rPr>
          <w:b/>
          <w:bCs/>
          <w:sz w:val="24"/>
          <w:szCs w:val="22"/>
        </w:rPr>
        <w:t xml:space="preserve"> /      </w:t>
      </w:r>
      <w:r>
        <w:rPr>
          <w:b/>
          <w:bCs/>
          <w:sz w:val="24"/>
          <w:szCs w:val="22"/>
        </w:rPr>
        <w:tab/>
        <w:t xml:space="preserve">                    </w:t>
      </w:r>
      <w:r w:rsidR="005F7CDA">
        <w:rPr>
          <w:b/>
          <w:bCs/>
          <w:sz w:val="24"/>
          <w:szCs w:val="22"/>
        </w:rPr>
        <w:t xml:space="preserve">             </w:t>
      </w:r>
      <w:r>
        <w:rPr>
          <w:b/>
          <w:bCs/>
          <w:sz w:val="24"/>
          <w:szCs w:val="22"/>
        </w:rPr>
        <w:t xml:space="preserve">     </w:t>
      </w:r>
      <w:r w:rsidR="008B33C2">
        <w:rPr>
          <w:b/>
          <w:bCs/>
          <w:sz w:val="24"/>
          <w:szCs w:val="22"/>
        </w:rPr>
        <w:t xml:space="preserve">          </w:t>
      </w:r>
      <w:r>
        <w:rPr>
          <w:b/>
          <w:bCs/>
          <w:sz w:val="24"/>
          <w:szCs w:val="22"/>
        </w:rPr>
        <w:t>___</w:t>
      </w:r>
      <w:r w:rsidRPr="008D1A23">
        <w:rPr>
          <w:b/>
          <w:bCs/>
          <w:sz w:val="24"/>
          <w:szCs w:val="22"/>
        </w:rPr>
        <w:t>__</w:t>
      </w:r>
      <w:r>
        <w:rPr>
          <w:b/>
          <w:bCs/>
          <w:sz w:val="24"/>
          <w:szCs w:val="22"/>
        </w:rPr>
        <w:t>______</w:t>
      </w:r>
      <w:r w:rsidRPr="008D1A23">
        <w:rPr>
          <w:b/>
          <w:bCs/>
          <w:sz w:val="24"/>
          <w:szCs w:val="22"/>
        </w:rPr>
        <w:t>_____/</w:t>
      </w:r>
    </w:p>
    <w:p w:rsidR="00EE614F" w:rsidRPr="00F73C9A" w:rsidRDefault="00EE614F" w:rsidP="00F73C9A">
      <w:pPr>
        <w:widowControl w:val="0"/>
        <w:tabs>
          <w:tab w:val="left" w:pos="7245"/>
          <w:tab w:val="left" w:pos="7395"/>
        </w:tabs>
        <w:ind w:right="-96"/>
        <w:rPr>
          <w:bCs/>
          <w:szCs w:val="28"/>
        </w:rPr>
      </w:pPr>
      <w:r>
        <w:rPr>
          <w:bCs/>
          <w:szCs w:val="28"/>
        </w:rPr>
        <w:t xml:space="preserve">        м.п.</w:t>
      </w:r>
      <w:r>
        <w:rPr>
          <w:bCs/>
          <w:szCs w:val="28"/>
        </w:rPr>
        <w:tab/>
        <w:t>м.п.</w:t>
      </w:r>
      <w:r>
        <w:rPr>
          <w:bCs/>
          <w:szCs w:val="28"/>
        </w:rPr>
        <w:tab/>
      </w:r>
    </w:p>
    <w:p w:rsidR="00EE614F" w:rsidRPr="001F0213" w:rsidRDefault="00EE614F" w:rsidP="00B92D98">
      <w:pPr>
        <w:widowControl w:val="0"/>
        <w:ind w:left="1416" w:right="-96" w:firstLine="708"/>
        <w:rPr>
          <w:b/>
          <w:bCs/>
          <w:sz w:val="24"/>
          <w:szCs w:val="28"/>
        </w:rPr>
      </w:pPr>
    </w:p>
    <w:p w:rsidR="00EE614F" w:rsidRPr="001F0213" w:rsidRDefault="00EE614F" w:rsidP="00B92D98">
      <w:pPr>
        <w:widowControl w:val="0"/>
        <w:ind w:right="142"/>
        <w:jc w:val="center"/>
        <w:rPr>
          <w:b/>
          <w:bCs/>
          <w:sz w:val="24"/>
          <w:szCs w:val="28"/>
        </w:rPr>
      </w:pPr>
      <w:r w:rsidRPr="001F0213">
        <w:rPr>
          <w:b/>
          <w:bCs/>
          <w:sz w:val="24"/>
          <w:szCs w:val="28"/>
        </w:rPr>
        <w:t>ФОРМА ПРОТОКОЛА СОГЛАСОВАНИЯ ДОГОВОРНОЙ ЦЕНЫ НА НЕФТЕПРОДУКТЫ</w:t>
      </w:r>
    </w:p>
    <w:p w:rsidR="00EE614F" w:rsidRPr="001F0213" w:rsidRDefault="00EE614F" w:rsidP="00B92D98">
      <w:pPr>
        <w:widowControl w:val="0"/>
        <w:ind w:left="284" w:right="142"/>
        <w:jc w:val="center"/>
        <w:rPr>
          <w:b/>
          <w:bCs/>
          <w:szCs w:val="22"/>
        </w:rPr>
      </w:pPr>
    </w:p>
    <w:p w:rsidR="00EE614F" w:rsidRPr="001F0213" w:rsidRDefault="00EE614F" w:rsidP="00B92D98">
      <w:pPr>
        <w:widowControl w:val="0"/>
        <w:ind w:left="284" w:right="142"/>
        <w:jc w:val="center"/>
        <w:rPr>
          <w:b/>
          <w:bCs/>
          <w:szCs w:val="22"/>
        </w:rPr>
      </w:pPr>
      <w:r w:rsidRPr="001F0213">
        <w:rPr>
          <w:b/>
          <w:bCs/>
          <w:szCs w:val="22"/>
        </w:rPr>
        <w:t>ПРОТОКОЛ №____</w:t>
      </w:r>
    </w:p>
    <w:p w:rsidR="00EE614F" w:rsidRPr="001F0213" w:rsidRDefault="00EE614F" w:rsidP="00B92D98">
      <w:pPr>
        <w:widowControl w:val="0"/>
        <w:ind w:left="284" w:right="142"/>
        <w:jc w:val="center"/>
        <w:rPr>
          <w:b/>
          <w:bCs/>
          <w:szCs w:val="22"/>
        </w:rPr>
      </w:pPr>
      <w:r w:rsidRPr="001F0213">
        <w:rPr>
          <w:b/>
          <w:bCs/>
          <w:szCs w:val="22"/>
        </w:rPr>
        <w:t>СОГЛАСОВАНИЯ ДОГОВОРНОЙ ЦЕНЫ НА НЕФТЕПРОДУКТЫ</w:t>
      </w:r>
    </w:p>
    <w:p w:rsidR="00EE614F" w:rsidRPr="001F0213" w:rsidRDefault="00EE614F" w:rsidP="00B92D98">
      <w:pPr>
        <w:widowControl w:val="0"/>
        <w:ind w:left="284" w:right="142"/>
        <w:jc w:val="center"/>
        <w:rPr>
          <w:b/>
          <w:bCs/>
          <w:szCs w:val="22"/>
        </w:rPr>
      </w:pPr>
      <w:r w:rsidRPr="001F0213">
        <w:rPr>
          <w:b/>
          <w:bCs/>
          <w:szCs w:val="22"/>
        </w:rPr>
        <w:t>к Договору  №</w:t>
      </w:r>
      <w:r>
        <w:rPr>
          <w:b/>
          <w:bCs/>
          <w:szCs w:val="22"/>
        </w:rPr>
        <w:t>НП-</w:t>
      </w:r>
      <w:r w:rsidR="008B33C2">
        <w:rPr>
          <w:b/>
          <w:bCs/>
          <w:szCs w:val="22"/>
        </w:rPr>
        <w:t xml:space="preserve"> </w:t>
      </w:r>
      <w:r w:rsidRPr="001F0213">
        <w:rPr>
          <w:b/>
          <w:bCs/>
          <w:szCs w:val="22"/>
        </w:rPr>
        <w:t xml:space="preserve"> от «»</w:t>
      </w:r>
      <w:r>
        <w:rPr>
          <w:b/>
          <w:bCs/>
          <w:szCs w:val="22"/>
        </w:rPr>
        <w:t xml:space="preserve"> </w:t>
      </w:r>
      <w:r w:rsidRPr="001F0213">
        <w:rPr>
          <w:b/>
          <w:bCs/>
          <w:szCs w:val="22"/>
        </w:rPr>
        <w:t>20</w:t>
      </w:r>
      <w:r w:rsidR="006A6889">
        <w:rPr>
          <w:b/>
          <w:bCs/>
          <w:szCs w:val="22"/>
        </w:rPr>
        <w:t>1</w:t>
      </w:r>
      <w:r w:rsidR="001053F3">
        <w:rPr>
          <w:b/>
          <w:bCs/>
          <w:szCs w:val="22"/>
        </w:rPr>
        <w:t>9</w:t>
      </w:r>
      <w:r w:rsidRPr="001F0213">
        <w:rPr>
          <w:b/>
          <w:bCs/>
          <w:szCs w:val="22"/>
        </w:rPr>
        <w:t xml:space="preserve"> г.</w:t>
      </w:r>
    </w:p>
    <w:p w:rsidR="00EE614F" w:rsidRPr="001F0213" w:rsidRDefault="00EE614F" w:rsidP="00B92D98">
      <w:pPr>
        <w:widowControl w:val="0"/>
        <w:ind w:left="284" w:right="142"/>
        <w:jc w:val="center"/>
        <w:rPr>
          <w:b/>
          <w:bCs/>
          <w:szCs w:val="22"/>
        </w:rPr>
      </w:pPr>
    </w:p>
    <w:p w:rsidR="00EE614F" w:rsidRPr="001F0213" w:rsidRDefault="00EE614F" w:rsidP="00B92D98">
      <w:pPr>
        <w:ind w:right="142"/>
        <w:rPr>
          <w:szCs w:val="22"/>
        </w:rPr>
      </w:pPr>
      <w:r w:rsidRPr="001F0213">
        <w:rPr>
          <w:szCs w:val="22"/>
        </w:rPr>
        <w:t>г. Москва</w:t>
      </w:r>
      <w:r w:rsidRPr="001F0213">
        <w:rPr>
          <w:szCs w:val="22"/>
        </w:rPr>
        <w:tab/>
      </w:r>
      <w:r w:rsidRPr="001F0213">
        <w:rPr>
          <w:szCs w:val="22"/>
        </w:rPr>
        <w:tab/>
      </w:r>
      <w:r w:rsidRPr="001F0213">
        <w:rPr>
          <w:szCs w:val="22"/>
        </w:rPr>
        <w:tab/>
      </w:r>
      <w:r w:rsidRPr="001F0213">
        <w:rPr>
          <w:szCs w:val="22"/>
        </w:rPr>
        <w:tab/>
      </w:r>
      <w:r w:rsidRPr="001F0213">
        <w:rPr>
          <w:szCs w:val="22"/>
        </w:rPr>
        <w:tab/>
      </w:r>
      <w:r w:rsidRPr="001F0213">
        <w:rPr>
          <w:szCs w:val="22"/>
        </w:rPr>
        <w:tab/>
      </w:r>
      <w:r w:rsidRPr="001F0213">
        <w:rPr>
          <w:szCs w:val="22"/>
        </w:rPr>
        <w:tab/>
        <w:t xml:space="preserve">                        </w:t>
      </w:r>
      <w:r>
        <w:rPr>
          <w:szCs w:val="22"/>
        </w:rPr>
        <w:t xml:space="preserve">                                    </w:t>
      </w:r>
      <w:r w:rsidRPr="001F0213">
        <w:rPr>
          <w:szCs w:val="22"/>
        </w:rPr>
        <w:t>«__» ___________ 20___ г.</w:t>
      </w:r>
    </w:p>
    <w:p w:rsidR="00EE614F" w:rsidRPr="00F27CB4" w:rsidRDefault="00EE614F" w:rsidP="00F27CB4">
      <w:pPr>
        <w:ind w:right="142" w:firstLine="720"/>
        <w:jc w:val="both"/>
        <w:rPr>
          <w:snapToGrid w:val="0"/>
          <w:szCs w:val="24"/>
        </w:rPr>
      </w:pPr>
      <w:r>
        <w:rPr>
          <w:b/>
          <w:snapToGrid w:val="0"/>
          <w:szCs w:val="24"/>
        </w:rPr>
        <w:t>Общество с ограниченной ответственностью «</w:t>
      </w:r>
      <w:r w:rsidR="006A6889">
        <w:rPr>
          <w:b/>
          <w:snapToGrid w:val="0"/>
          <w:szCs w:val="24"/>
        </w:rPr>
        <w:t xml:space="preserve"> </w:t>
      </w:r>
      <w:r>
        <w:rPr>
          <w:b/>
          <w:snapToGrid w:val="0"/>
          <w:szCs w:val="24"/>
        </w:rPr>
        <w:t>»</w:t>
      </w:r>
      <w:r w:rsidRPr="001F0213">
        <w:rPr>
          <w:snapToGrid w:val="0"/>
          <w:szCs w:val="24"/>
        </w:rPr>
        <w:t>,</w:t>
      </w:r>
      <w:r>
        <w:rPr>
          <w:snapToGrid w:val="0"/>
          <w:szCs w:val="24"/>
        </w:rPr>
        <w:t xml:space="preserve"> </w:t>
      </w:r>
      <w:r w:rsidRPr="00D12D21">
        <w:rPr>
          <w:snapToGrid w:val="0"/>
          <w:szCs w:val="24"/>
        </w:rPr>
        <w:t>именуемое в дальнейшем «</w:t>
      </w:r>
      <w:r>
        <w:rPr>
          <w:snapToGrid w:val="0"/>
          <w:szCs w:val="24"/>
        </w:rPr>
        <w:t>Поставщик</w:t>
      </w:r>
      <w:r w:rsidRPr="00D12D21">
        <w:rPr>
          <w:snapToGrid w:val="0"/>
          <w:szCs w:val="24"/>
        </w:rPr>
        <w:t xml:space="preserve">» </w:t>
      </w:r>
      <w:r>
        <w:rPr>
          <w:snapToGrid w:val="0"/>
          <w:szCs w:val="24"/>
        </w:rPr>
        <w:t xml:space="preserve">в лице Генерального директора Рязанцева Артема Александровича, действующего на основании Устава, </w:t>
      </w:r>
      <w:r w:rsidRPr="001F0213">
        <w:rPr>
          <w:snapToGrid w:val="0"/>
          <w:szCs w:val="24"/>
        </w:rPr>
        <w:t>с одной стороны, и</w:t>
      </w:r>
      <w:r>
        <w:rPr>
          <w:snapToGrid w:val="0"/>
          <w:szCs w:val="24"/>
        </w:rPr>
        <w:t xml:space="preserve"> </w:t>
      </w:r>
      <w:r>
        <w:rPr>
          <w:b/>
          <w:snapToGrid w:val="0"/>
          <w:szCs w:val="24"/>
        </w:rPr>
        <w:t>Общество с ограниченной ответственностью</w:t>
      </w:r>
      <w:r w:rsidRPr="001F0213">
        <w:rPr>
          <w:b/>
          <w:snapToGrid w:val="0"/>
          <w:szCs w:val="24"/>
        </w:rPr>
        <w:t xml:space="preserve"> «</w:t>
      </w:r>
      <w:r w:rsidR="008F37BC">
        <w:rPr>
          <w:b/>
          <w:snapToGrid w:val="0"/>
          <w:szCs w:val="24"/>
        </w:rPr>
        <w:t xml:space="preserve"> </w:t>
      </w:r>
      <w:r>
        <w:rPr>
          <w:b/>
          <w:snapToGrid w:val="0"/>
          <w:szCs w:val="24"/>
        </w:rPr>
        <w:t>»</w:t>
      </w:r>
      <w:r w:rsidRPr="001F0213">
        <w:rPr>
          <w:b/>
          <w:snapToGrid w:val="0"/>
          <w:szCs w:val="24"/>
        </w:rPr>
        <w:t xml:space="preserve">, </w:t>
      </w:r>
      <w:r w:rsidRPr="001F0213">
        <w:rPr>
          <w:snapToGrid w:val="0"/>
          <w:szCs w:val="24"/>
        </w:rPr>
        <w:t xml:space="preserve">именуемое в дальнейшем </w:t>
      </w:r>
      <w:r w:rsidRPr="001F0213">
        <w:rPr>
          <w:b/>
          <w:snapToGrid w:val="0"/>
          <w:szCs w:val="24"/>
        </w:rPr>
        <w:t xml:space="preserve">«Покупатель» </w:t>
      </w:r>
      <w:r w:rsidRPr="001F0213">
        <w:rPr>
          <w:snapToGrid w:val="0"/>
          <w:szCs w:val="24"/>
        </w:rPr>
        <w:t xml:space="preserve">в лице </w:t>
      </w:r>
      <w:r w:rsidRPr="00F27CB4">
        <w:rPr>
          <w:snapToGrid w:val="0"/>
          <w:szCs w:val="24"/>
        </w:rPr>
        <w:t>Генерального директора</w:t>
      </w:r>
      <w:r w:rsidR="008B33C2">
        <w:rPr>
          <w:snapToGrid w:val="0"/>
          <w:szCs w:val="24"/>
        </w:rPr>
        <w:t xml:space="preserve"> </w:t>
      </w:r>
      <w:r w:rsidR="008F37BC">
        <w:rPr>
          <w:snapToGrid w:val="0"/>
          <w:szCs w:val="24"/>
        </w:rPr>
        <w:t xml:space="preserve"> </w:t>
      </w:r>
      <w:r w:rsidRPr="001F0213">
        <w:rPr>
          <w:snapToGrid w:val="0"/>
          <w:szCs w:val="24"/>
        </w:rPr>
        <w:t>,</w:t>
      </w:r>
      <w:r>
        <w:rPr>
          <w:snapToGrid w:val="0"/>
          <w:szCs w:val="24"/>
        </w:rPr>
        <w:t xml:space="preserve"> </w:t>
      </w:r>
      <w:r w:rsidRPr="001F0213">
        <w:rPr>
          <w:szCs w:val="24"/>
        </w:rPr>
        <w:t xml:space="preserve">действующего на основании </w:t>
      </w:r>
      <w:r>
        <w:rPr>
          <w:szCs w:val="24"/>
        </w:rPr>
        <w:t>Устава</w:t>
      </w:r>
      <w:r w:rsidRPr="001F0213">
        <w:rPr>
          <w:szCs w:val="24"/>
        </w:rPr>
        <w:t>, с другой стороны, именуемые по тексту договора каждая по отдельности – Сторона, а совместно – Стороны, заключили настоящий ПРОТОКОЛ №___ СОГЛАСОВАНИЯ ДОГОВОРНОЙ ЦЕНЫ НА НЕФТЕПРОДУКТЫ от «___» ____________ 20___г. (далее – Протокол) к договору №</w:t>
      </w:r>
      <w:r>
        <w:rPr>
          <w:szCs w:val="24"/>
        </w:rPr>
        <w:t>НП-</w:t>
      </w:r>
      <w:r w:rsidR="008B33C2">
        <w:rPr>
          <w:szCs w:val="24"/>
        </w:rPr>
        <w:t xml:space="preserve"> </w:t>
      </w:r>
      <w:r>
        <w:rPr>
          <w:szCs w:val="24"/>
        </w:rPr>
        <w:t xml:space="preserve"> </w:t>
      </w:r>
      <w:r w:rsidRPr="001F0213">
        <w:rPr>
          <w:szCs w:val="24"/>
        </w:rPr>
        <w:t>поставки нефтепродуктов от «</w:t>
      </w:r>
      <w:r w:rsidR="008F37BC">
        <w:rPr>
          <w:szCs w:val="24"/>
        </w:rPr>
        <w:t xml:space="preserve"> </w:t>
      </w:r>
      <w:r w:rsidRPr="001F0213">
        <w:rPr>
          <w:szCs w:val="24"/>
        </w:rPr>
        <w:t xml:space="preserve">» </w:t>
      </w:r>
      <w:r w:rsidR="008F37BC">
        <w:rPr>
          <w:szCs w:val="24"/>
        </w:rPr>
        <w:t xml:space="preserve"> </w:t>
      </w:r>
      <w:r w:rsidRPr="001F0213">
        <w:rPr>
          <w:szCs w:val="24"/>
        </w:rPr>
        <w:t xml:space="preserve"> 20</w:t>
      </w:r>
      <w:r>
        <w:rPr>
          <w:szCs w:val="24"/>
        </w:rPr>
        <w:t>1</w:t>
      </w:r>
      <w:r w:rsidR="008F37BC">
        <w:rPr>
          <w:szCs w:val="24"/>
        </w:rPr>
        <w:t>7</w:t>
      </w:r>
      <w:r>
        <w:rPr>
          <w:szCs w:val="24"/>
        </w:rPr>
        <w:t xml:space="preserve"> </w:t>
      </w:r>
      <w:r w:rsidRPr="001F0213">
        <w:rPr>
          <w:szCs w:val="24"/>
        </w:rPr>
        <w:t>г. (далее – Договор) о нижеследующем:</w:t>
      </w:r>
    </w:p>
    <w:p w:rsidR="00EE614F" w:rsidRPr="001F0213" w:rsidRDefault="00EE614F" w:rsidP="00B92D98">
      <w:pPr>
        <w:ind w:right="142"/>
        <w:jc w:val="both"/>
        <w:rPr>
          <w:szCs w:val="24"/>
        </w:rPr>
      </w:pPr>
    </w:p>
    <w:p w:rsidR="00EE614F" w:rsidRPr="001F0213" w:rsidRDefault="00EE614F" w:rsidP="00B92D98">
      <w:pPr>
        <w:ind w:right="142"/>
        <w:jc w:val="both"/>
        <w:rPr>
          <w:szCs w:val="24"/>
        </w:rPr>
      </w:pPr>
      <w:r w:rsidRPr="001F0213">
        <w:rPr>
          <w:szCs w:val="24"/>
        </w:rPr>
        <w:t>1. В соответствии с условиями Договора, Стороны согласовали следующие объемы и цены на нефтепродукты (Товар):</w:t>
      </w:r>
    </w:p>
    <w:tbl>
      <w:tblPr>
        <w:tblW w:w="5000" w:type="pct"/>
        <w:tblInd w:w="2" w:type="dxa"/>
        <w:tblLayout w:type="fixed"/>
        <w:tblCellMar>
          <w:left w:w="40" w:type="dxa"/>
          <w:right w:w="40" w:type="dxa"/>
        </w:tblCellMar>
        <w:tblLook w:val="0000"/>
      </w:tblPr>
      <w:tblGrid>
        <w:gridCol w:w="1623"/>
        <w:gridCol w:w="1834"/>
        <w:gridCol w:w="1222"/>
        <w:gridCol w:w="3178"/>
        <w:gridCol w:w="1710"/>
        <w:gridCol w:w="1710"/>
      </w:tblGrid>
      <w:tr w:rsidR="00EE614F" w:rsidRPr="001F0213">
        <w:trPr>
          <w:trHeight w:hRule="exact" w:val="782"/>
        </w:trPr>
        <w:tc>
          <w:tcPr>
            <w:tcW w:w="720" w:type="pct"/>
            <w:tcBorders>
              <w:top w:val="single" w:sz="6" w:space="0" w:color="auto"/>
              <w:left w:val="single" w:sz="6" w:space="0" w:color="auto"/>
              <w:bottom w:val="single" w:sz="6" w:space="0" w:color="auto"/>
              <w:right w:val="single" w:sz="6" w:space="0" w:color="auto"/>
            </w:tcBorders>
            <w:shd w:val="clear" w:color="auto" w:fill="FFFFFF"/>
            <w:vAlign w:val="center"/>
          </w:tcPr>
          <w:p w:rsidR="00EE614F" w:rsidRPr="001F0213" w:rsidRDefault="00EE614F" w:rsidP="00AB5552">
            <w:pPr>
              <w:shd w:val="clear" w:color="auto" w:fill="FFFFFF"/>
              <w:ind w:right="142"/>
              <w:jc w:val="center"/>
              <w:rPr>
                <w:b/>
              </w:rPr>
            </w:pPr>
            <w:r w:rsidRPr="001F0213">
              <w:rPr>
                <w:b/>
                <w:color w:val="000000"/>
                <w:spacing w:val="-2"/>
                <w:szCs w:val="22"/>
              </w:rPr>
              <w:t>Наименование</w:t>
            </w:r>
          </w:p>
        </w:tc>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EE614F" w:rsidRPr="001F0213" w:rsidRDefault="00EE614F" w:rsidP="00AB5552">
            <w:pPr>
              <w:shd w:val="clear" w:color="auto" w:fill="FFFFFF"/>
              <w:ind w:right="142"/>
              <w:jc w:val="center"/>
              <w:rPr>
                <w:b/>
                <w:color w:val="000000"/>
                <w:spacing w:val="-1"/>
                <w:szCs w:val="22"/>
              </w:rPr>
            </w:pPr>
            <w:r w:rsidRPr="001F0213">
              <w:rPr>
                <w:b/>
                <w:color w:val="000000"/>
                <w:spacing w:val="-1"/>
                <w:szCs w:val="22"/>
              </w:rPr>
              <w:t>Единица измерения</w:t>
            </w:r>
          </w:p>
        </w:tc>
        <w:tc>
          <w:tcPr>
            <w:tcW w:w="542" w:type="pct"/>
            <w:tcBorders>
              <w:top w:val="single" w:sz="6" w:space="0" w:color="auto"/>
              <w:left w:val="single" w:sz="6" w:space="0" w:color="auto"/>
              <w:bottom w:val="single" w:sz="6" w:space="0" w:color="auto"/>
              <w:right w:val="single" w:sz="6" w:space="0" w:color="auto"/>
            </w:tcBorders>
            <w:shd w:val="clear" w:color="auto" w:fill="FFFFFF"/>
            <w:vAlign w:val="center"/>
          </w:tcPr>
          <w:p w:rsidR="00EE614F" w:rsidRPr="001F0213" w:rsidRDefault="00EE614F" w:rsidP="00AB5552">
            <w:pPr>
              <w:shd w:val="clear" w:color="auto" w:fill="FFFFFF"/>
              <w:ind w:right="142"/>
              <w:jc w:val="center"/>
              <w:rPr>
                <w:b/>
                <w:color w:val="000000"/>
                <w:spacing w:val="-1"/>
                <w:szCs w:val="22"/>
              </w:rPr>
            </w:pPr>
            <w:r w:rsidRPr="001F0213">
              <w:rPr>
                <w:b/>
                <w:color w:val="000000"/>
                <w:spacing w:val="-1"/>
                <w:szCs w:val="22"/>
              </w:rPr>
              <w:t>Кол-во,</w:t>
            </w:r>
          </w:p>
          <w:p w:rsidR="00EE614F" w:rsidRPr="001F0213" w:rsidRDefault="00EE614F" w:rsidP="00AB5552">
            <w:pPr>
              <w:shd w:val="clear" w:color="auto" w:fill="FFFFFF"/>
              <w:ind w:right="142"/>
              <w:jc w:val="center"/>
              <w:rPr>
                <w:b/>
              </w:rPr>
            </w:pPr>
            <w:r w:rsidRPr="001F0213">
              <w:rPr>
                <w:b/>
                <w:color w:val="000000"/>
                <w:spacing w:val="-1"/>
                <w:szCs w:val="22"/>
              </w:rPr>
              <w:t>(+/-5%)</w:t>
            </w:r>
          </w:p>
        </w:tc>
        <w:tc>
          <w:tcPr>
            <w:tcW w:w="1409" w:type="pct"/>
            <w:tcBorders>
              <w:top w:val="single" w:sz="6" w:space="0" w:color="auto"/>
              <w:left w:val="single" w:sz="6" w:space="0" w:color="auto"/>
              <w:bottom w:val="single" w:sz="6" w:space="0" w:color="auto"/>
              <w:right w:val="single" w:sz="6" w:space="0" w:color="auto"/>
            </w:tcBorders>
            <w:shd w:val="clear" w:color="auto" w:fill="FFFFFF"/>
            <w:vAlign w:val="center"/>
          </w:tcPr>
          <w:p w:rsidR="00EE614F" w:rsidRPr="001F0213" w:rsidRDefault="00EE614F" w:rsidP="00B92D98">
            <w:pPr>
              <w:shd w:val="clear" w:color="auto" w:fill="FFFFFF"/>
              <w:spacing w:line="245" w:lineRule="exact"/>
              <w:ind w:left="254" w:right="142"/>
              <w:jc w:val="center"/>
              <w:rPr>
                <w:b/>
              </w:rPr>
            </w:pPr>
            <w:r w:rsidRPr="001F0213">
              <w:rPr>
                <w:b/>
                <w:color w:val="000000"/>
                <w:szCs w:val="22"/>
              </w:rPr>
              <w:t xml:space="preserve">Цена с </w:t>
            </w:r>
            <w:r w:rsidR="00722504">
              <w:rPr>
                <w:b/>
                <w:color w:val="000000"/>
                <w:szCs w:val="22"/>
              </w:rPr>
              <w:t>НДС (18%) руб./л</w:t>
            </w:r>
            <w:r w:rsidRPr="001F0213">
              <w:rPr>
                <w:b/>
                <w:color w:val="000000"/>
                <w:szCs w:val="22"/>
              </w:rPr>
              <w:t>.</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E614F" w:rsidRPr="001F0213" w:rsidRDefault="00EE614F" w:rsidP="00B92D98">
            <w:pPr>
              <w:shd w:val="clear" w:color="auto" w:fill="FFFFFF"/>
              <w:spacing w:line="254" w:lineRule="exact"/>
              <w:ind w:left="154" w:right="142"/>
              <w:jc w:val="center"/>
              <w:rPr>
                <w:b/>
              </w:rPr>
            </w:pPr>
            <w:r w:rsidRPr="001F0213">
              <w:rPr>
                <w:b/>
                <w:color w:val="000000"/>
                <w:spacing w:val="-3"/>
                <w:szCs w:val="22"/>
              </w:rPr>
              <w:t xml:space="preserve">Общая сумма </w:t>
            </w:r>
            <w:r w:rsidRPr="001F0213">
              <w:rPr>
                <w:b/>
                <w:color w:val="000000"/>
                <w:szCs w:val="22"/>
              </w:rPr>
              <w:t>с НДС (18%)</w:t>
            </w:r>
            <w:r w:rsidRPr="001F0213">
              <w:rPr>
                <w:b/>
                <w:color w:val="000000"/>
                <w:spacing w:val="-3"/>
                <w:szCs w:val="22"/>
              </w:rPr>
              <w:t xml:space="preserve">, </w:t>
            </w:r>
            <w:r w:rsidRPr="001F0213">
              <w:rPr>
                <w:b/>
                <w:color w:val="000000"/>
                <w:szCs w:val="22"/>
              </w:rPr>
              <w:t>руб.</w:t>
            </w:r>
          </w:p>
        </w:tc>
        <w:tc>
          <w:tcPr>
            <w:tcW w:w="758" w:type="pct"/>
            <w:tcBorders>
              <w:top w:val="single" w:sz="6" w:space="0" w:color="auto"/>
              <w:left w:val="single" w:sz="6" w:space="0" w:color="auto"/>
              <w:bottom w:val="single" w:sz="6" w:space="0" w:color="auto"/>
              <w:right w:val="single" w:sz="6" w:space="0" w:color="auto"/>
            </w:tcBorders>
            <w:shd w:val="clear" w:color="auto" w:fill="FFFFFF"/>
          </w:tcPr>
          <w:p w:rsidR="00EE614F" w:rsidRPr="001F0213" w:rsidRDefault="00EE614F" w:rsidP="00B92D98">
            <w:pPr>
              <w:shd w:val="clear" w:color="auto" w:fill="FFFFFF"/>
              <w:spacing w:line="254" w:lineRule="exact"/>
              <w:ind w:left="154" w:right="142"/>
              <w:jc w:val="center"/>
              <w:rPr>
                <w:b/>
                <w:color w:val="000000"/>
                <w:spacing w:val="-3"/>
                <w:szCs w:val="22"/>
              </w:rPr>
            </w:pPr>
            <w:r w:rsidRPr="001F0213">
              <w:rPr>
                <w:b/>
                <w:color w:val="000000"/>
                <w:spacing w:val="-4"/>
                <w:szCs w:val="22"/>
              </w:rPr>
              <w:t xml:space="preserve">В том числе НДС </w:t>
            </w:r>
            <w:r w:rsidRPr="001F0213">
              <w:rPr>
                <w:b/>
                <w:color w:val="000000"/>
                <w:szCs w:val="22"/>
              </w:rPr>
              <w:t>(18%), руб</w:t>
            </w:r>
          </w:p>
        </w:tc>
      </w:tr>
      <w:tr w:rsidR="00EE614F" w:rsidRPr="001F0213">
        <w:trPr>
          <w:trHeight w:hRule="exact" w:val="773"/>
        </w:trPr>
        <w:tc>
          <w:tcPr>
            <w:tcW w:w="720" w:type="pct"/>
            <w:tcBorders>
              <w:top w:val="single" w:sz="6" w:space="0" w:color="auto"/>
              <w:left w:val="single" w:sz="6" w:space="0" w:color="auto"/>
              <w:bottom w:val="single" w:sz="6" w:space="0" w:color="auto"/>
              <w:right w:val="single" w:sz="6" w:space="0" w:color="auto"/>
            </w:tcBorders>
            <w:shd w:val="clear" w:color="auto" w:fill="FFFFFF"/>
          </w:tcPr>
          <w:p w:rsidR="00EE614F" w:rsidRPr="001F0213" w:rsidRDefault="00EE614F" w:rsidP="00AB5552">
            <w:pPr>
              <w:shd w:val="clear" w:color="auto" w:fill="FFFFFF"/>
              <w:spacing w:line="245" w:lineRule="exact"/>
              <w:ind w:right="142"/>
            </w:pPr>
            <w:r w:rsidRPr="001F0213">
              <w:rPr>
                <w:szCs w:val="22"/>
              </w:rPr>
              <w:t>Дизельное топливо</w:t>
            </w:r>
          </w:p>
        </w:tc>
        <w:tc>
          <w:tcPr>
            <w:tcW w:w="813" w:type="pct"/>
            <w:tcBorders>
              <w:top w:val="single" w:sz="6" w:space="0" w:color="auto"/>
              <w:left w:val="single" w:sz="6" w:space="0" w:color="auto"/>
              <w:bottom w:val="single" w:sz="6" w:space="0" w:color="auto"/>
              <w:right w:val="single" w:sz="6" w:space="0" w:color="auto"/>
            </w:tcBorders>
            <w:shd w:val="clear" w:color="auto" w:fill="FFFFFF"/>
          </w:tcPr>
          <w:p w:rsidR="00EE614F" w:rsidRPr="001F0213" w:rsidRDefault="00722504" w:rsidP="00B92D98">
            <w:pPr>
              <w:shd w:val="clear" w:color="auto" w:fill="FFFFFF"/>
              <w:ind w:right="142"/>
              <w:jc w:val="center"/>
            </w:pPr>
            <w:r>
              <w:t>литр</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EE614F" w:rsidRPr="001F0213" w:rsidRDefault="00EE614F" w:rsidP="00B92D98">
            <w:pPr>
              <w:shd w:val="clear" w:color="auto" w:fill="FFFFFF"/>
              <w:ind w:right="142"/>
              <w:jc w:val="center"/>
            </w:pPr>
          </w:p>
        </w:tc>
        <w:tc>
          <w:tcPr>
            <w:tcW w:w="1409" w:type="pct"/>
            <w:tcBorders>
              <w:top w:val="single" w:sz="6" w:space="0" w:color="auto"/>
              <w:left w:val="single" w:sz="6" w:space="0" w:color="auto"/>
              <w:bottom w:val="single" w:sz="6" w:space="0" w:color="auto"/>
              <w:right w:val="single" w:sz="6" w:space="0" w:color="auto"/>
            </w:tcBorders>
            <w:shd w:val="clear" w:color="auto" w:fill="FFFFFF"/>
          </w:tcPr>
          <w:p w:rsidR="00EE614F" w:rsidRPr="001F0213" w:rsidRDefault="00722504" w:rsidP="00B92D98">
            <w:pPr>
              <w:shd w:val="clear" w:color="auto" w:fill="FFFFFF"/>
              <w:ind w:right="142"/>
              <w:jc w:val="center"/>
            </w:pPr>
            <w:r>
              <w:t>43,5</w:t>
            </w:r>
          </w:p>
        </w:tc>
        <w:tc>
          <w:tcPr>
            <w:tcW w:w="758" w:type="pct"/>
            <w:tcBorders>
              <w:top w:val="single" w:sz="6" w:space="0" w:color="auto"/>
              <w:left w:val="single" w:sz="6" w:space="0" w:color="auto"/>
              <w:bottom w:val="single" w:sz="6" w:space="0" w:color="auto"/>
              <w:right w:val="single" w:sz="6" w:space="0" w:color="auto"/>
            </w:tcBorders>
            <w:shd w:val="clear" w:color="auto" w:fill="FFFFFF"/>
          </w:tcPr>
          <w:p w:rsidR="00EE614F" w:rsidRPr="001F0213" w:rsidRDefault="00EE614F" w:rsidP="00B92D98">
            <w:pPr>
              <w:shd w:val="clear" w:color="auto" w:fill="FFFFFF"/>
              <w:ind w:right="142"/>
              <w:jc w:val="center"/>
            </w:pPr>
          </w:p>
        </w:tc>
        <w:tc>
          <w:tcPr>
            <w:tcW w:w="758" w:type="pct"/>
            <w:tcBorders>
              <w:top w:val="single" w:sz="6" w:space="0" w:color="auto"/>
              <w:left w:val="single" w:sz="6" w:space="0" w:color="auto"/>
              <w:bottom w:val="single" w:sz="6" w:space="0" w:color="auto"/>
              <w:right w:val="single" w:sz="6" w:space="0" w:color="auto"/>
            </w:tcBorders>
            <w:shd w:val="clear" w:color="auto" w:fill="FFFFFF"/>
          </w:tcPr>
          <w:p w:rsidR="00EE614F" w:rsidRPr="001F0213" w:rsidRDefault="00EE614F" w:rsidP="00B92D98">
            <w:pPr>
              <w:shd w:val="clear" w:color="auto" w:fill="FFFFFF"/>
              <w:ind w:right="142"/>
              <w:jc w:val="center"/>
            </w:pPr>
          </w:p>
        </w:tc>
      </w:tr>
    </w:tbl>
    <w:p w:rsidR="00EE614F" w:rsidRPr="001F0213" w:rsidRDefault="00EE614F" w:rsidP="00B92D98">
      <w:pPr>
        <w:widowControl w:val="0"/>
        <w:ind w:right="142"/>
        <w:rPr>
          <w:szCs w:val="22"/>
        </w:rPr>
      </w:pPr>
      <w:r w:rsidRPr="001F0213">
        <w:rPr>
          <w:szCs w:val="22"/>
        </w:rPr>
        <w:t>2</w:t>
      </w:r>
      <w:r w:rsidRPr="001F0213">
        <w:rPr>
          <w:b/>
          <w:bCs/>
          <w:szCs w:val="22"/>
        </w:rPr>
        <w:t xml:space="preserve">.    </w:t>
      </w:r>
      <w:r w:rsidRPr="001F0213">
        <w:rPr>
          <w:b/>
          <w:szCs w:val="22"/>
          <w:u w:val="single"/>
        </w:rPr>
        <w:t>Условия  поставки:</w:t>
      </w:r>
      <w:r w:rsidRPr="001F0213">
        <w:rPr>
          <w:szCs w:val="22"/>
        </w:rPr>
        <w:t xml:space="preserve"> Самовывоз</w:t>
      </w:r>
      <w:r>
        <w:rPr>
          <w:szCs w:val="22"/>
        </w:rPr>
        <w:t>,</w:t>
      </w:r>
      <w:r w:rsidRPr="001F0213">
        <w:rPr>
          <w:szCs w:val="22"/>
        </w:rPr>
        <w:t xml:space="preserve"> автотранспортом Покупателя на основании заявок Покупателя.  </w:t>
      </w:r>
    </w:p>
    <w:p w:rsidR="00EE614F" w:rsidRPr="001F0213" w:rsidRDefault="00EE614F" w:rsidP="00B92D98">
      <w:pPr>
        <w:widowControl w:val="0"/>
        <w:ind w:right="142"/>
        <w:rPr>
          <w:szCs w:val="22"/>
        </w:rPr>
      </w:pPr>
      <w:r w:rsidRPr="001F0213">
        <w:rPr>
          <w:szCs w:val="22"/>
        </w:rPr>
        <w:t xml:space="preserve">2.1. </w:t>
      </w:r>
      <w:r w:rsidRPr="001F0213">
        <w:rPr>
          <w:b/>
          <w:szCs w:val="22"/>
          <w:u w:val="single"/>
        </w:rPr>
        <w:t>Базис  поставки:</w:t>
      </w:r>
      <w:r>
        <w:rPr>
          <w:b/>
          <w:szCs w:val="22"/>
          <w:u w:val="single"/>
        </w:rPr>
        <w:t xml:space="preserve"> </w:t>
      </w:r>
      <w:r w:rsidRPr="001F0213">
        <w:rPr>
          <w:szCs w:val="22"/>
        </w:rPr>
        <w:t>Франко-а/ц пункт отправления/пункт назначения.</w:t>
      </w:r>
    </w:p>
    <w:p w:rsidR="00EE614F" w:rsidRPr="001F0213" w:rsidRDefault="00EE614F" w:rsidP="00B92D98">
      <w:pPr>
        <w:widowControl w:val="0"/>
        <w:ind w:right="142"/>
        <w:rPr>
          <w:szCs w:val="22"/>
        </w:rPr>
      </w:pPr>
      <w:r w:rsidRPr="001F0213">
        <w:rPr>
          <w:szCs w:val="22"/>
        </w:rPr>
        <w:t xml:space="preserve">2.2. </w:t>
      </w:r>
      <w:r w:rsidRPr="001F0213">
        <w:rPr>
          <w:b/>
          <w:szCs w:val="22"/>
          <w:u w:val="single"/>
        </w:rPr>
        <w:t>Адрес нефтебазы (пункта налива, пункт выгрузки):</w:t>
      </w:r>
      <w:r w:rsidRPr="001F0213">
        <w:rPr>
          <w:szCs w:val="22"/>
        </w:rPr>
        <w:t xml:space="preserve"> ________________________________________________.  </w:t>
      </w:r>
    </w:p>
    <w:p w:rsidR="00EE614F" w:rsidRPr="003B23A4" w:rsidRDefault="00EE614F" w:rsidP="00B92D98">
      <w:pPr>
        <w:widowControl w:val="0"/>
        <w:ind w:right="142"/>
        <w:rPr>
          <w:szCs w:val="22"/>
        </w:rPr>
      </w:pPr>
      <w:r w:rsidRPr="001F0213">
        <w:rPr>
          <w:szCs w:val="22"/>
        </w:rPr>
        <w:t xml:space="preserve">3.  </w:t>
      </w:r>
      <w:r w:rsidRPr="003B23A4">
        <w:rPr>
          <w:b/>
          <w:szCs w:val="22"/>
          <w:u w:val="single"/>
        </w:rPr>
        <w:t>Срок  поставки:</w:t>
      </w:r>
      <w:r w:rsidRPr="003B23A4">
        <w:rPr>
          <w:szCs w:val="22"/>
        </w:rPr>
        <w:t xml:space="preserve"> _________________________________________________________________.</w:t>
      </w:r>
    </w:p>
    <w:p w:rsidR="00EE614F" w:rsidRPr="003B23A4" w:rsidRDefault="00EE614F" w:rsidP="00B92D98">
      <w:pPr>
        <w:widowControl w:val="0"/>
        <w:ind w:right="142"/>
        <w:jc w:val="both"/>
        <w:rPr>
          <w:szCs w:val="22"/>
        </w:rPr>
      </w:pPr>
      <w:r w:rsidRPr="003B23A4">
        <w:rPr>
          <w:szCs w:val="22"/>
        </w:rPr>
        <w:t xml:space="preserve">4.  </w:t>
      </w:r>
      <w:r w:rsidRPr="003B23A4">
        <w:rPr>
          <w:b/>
          <w:szCs w:val="22"/>
          <w:u w:val="single"/>
        </w:rPr>
        <w:t>Стоимость доставки:</w:t>
      </w:r>
      <w:r>
        <w:rPr>
          <w:b/>
          <w:szCs w:val="22"/>
        </w:rPr>
        <w:t xml:space="preserve"> -------</w:t>
      </w:r>
      <w:r w:rsidRPr="003B23A4">
        <w:rPr>
          <w:szCs w:val="22"/>
        </w:rPr>
        <w:t xml:space="preserve"> </w:t>
      </w:r>
    </w:p>
    <w:p w:rsidR="00EE614F" w:rsidRPr="003B23A4" w:rsidRDefault="00EE614F" w:rsidP="00B92D98">
      <w:pPr>
        <w:widowControl w:val="0"/>
        <w:ind w:right="142"/>
        <w:jc w:val="both"/>
        <w:rPr>
          <w:szCs w:val="22"/>
        </w:rPr>
      </w:pPr>
      <w:r w:rsidRPr="003B23A4">
        <w:rPr>
          <w:szCs w:val="22"/>
        </w:rPr>
        <w:t xml:space="preserve">5.  </w:t>
      </w:r>
      <w:r w:rsidRPr="003B23A4">
        <w:rPr>
          <w:b/>
          <w:szCs w:val="22"/>
          <w:u w:val="single"/>
        </w:rPr>
        <w:t>Грузополучатель:</w:t>
      </w:r>
      <w:r w:rsidRPr="003B23A4">
        <w:rPr>
          <w:szCs w:val="22"/>
        </w:rPr>
        <w:t xml:space="preserve"> ООО «_______________», Юр. Адр.:, ИНН , КПП , ОГРН, р/с  в ПАО "___________" г.Москва,</w:t>
      </w:r>
    </w:p>
    <w:p w:rsidR="00EE614F" w:rsidRPr="003B23A4" w:rsidRDefault="00EE614F" w:rsidP="00B92D98">
      <w:pPr>
        <w:widowControl w:val="0"/>
        <w:ind w:right="142"/>
        <w:jc w:val="both"/>
        <w:rPr>
          <w:szCs w:val="22"/>
        </w:rPr>
      </w:pPr>
      <w:r w:rsidRPr="003B23A4">
        <w:rPr>
          <w:szCs w:val="22"/>
        </w:rPr>
        <w:t>к/с, БИК, ОКПО.</w:t>
      </w:r>
    </w:p>
    <w:p w:rsidR="00EE614F" w:rsidRPr="003B23A4" w:rsidRDefault="00EE614F" w:rsidP="00B92D98">
      <w:pPr>
        <w:widowControl w:val="0"/>
        <w:ind w:right="142"/>
        <w:rPr>
          <w:szCs w:val="22"/>
        </w:rPr>
      </w:pPr>
      <w:r w:rsidRPr="003B23A4">
        <w:rPr>
          <w:szCs w:val="22"/>
        </w:rPr>
        <w:t xml:space="preserve">6.  </w:t>
      </w:r>
      <w:r w:rsidRPr="003B23A4">
        <w:rPr>
          <w:b/>
          <w:szCs w:val="22"/>
          <w:u w:val="single"/>
        </w:rPr>
        <w:t>Условия  оплаты:</w:t>
      </w:r>
      <w:r>
        <w:rPr>
          <w:szCs w:val="22"/>
        </w:rPr>
        <w:t xml:space="preserve"> </w:t>
      </w:r>
      <w:r w:rsidR="00722504">
        <w:rPr>
          <w:szCs w:val="22"/>
        </w:rPr>
        <w:t>Отсрочка платежа 1 календарный день.</w:t>
      </w:r>
      <w:r w:rsidRPr="003B23A4">
        <w:rPr>
          <w:szCs w:val="22"/>
        </w:rPr>
        <w:t xml:space="preserve"> </w:t>
      </w:r>
    </w:p>
    <w:p w:rsidR="00EE614F" w:rsidRPr="003B23A4" w:rsidRDefault="00EE614F" w:rsidP="00B92D98">
      <w:pPr>
        <w:widowControl w:val="0"/>
        <w:ind w:right="142"/>
        <w:rPr>
          <w:bCs/>
          <w:szCs w:val="22"/>
        </w:rPr>
      </w:pPr>
      <w:r w:rsidRPr="003B23A4">
        <w:rPr>
          <w:szCs w:val="22"/>
        </w:rPr>
        <w:t>7</w:t>
      </w:r>
      <w:r>
        <w:rPr>
          <w:szCs w:val="22"/>
        </w:rPr>
        <w:t>.</w:t>
      </w:r>
      <w:r w:rsidRPr="003B23A4">
        <w:rPr>
          <w:szCs w:val="22"/>
        </w:rPr>
        <w:t xml:space="preserve">  Во всем остальном, что не предусмотрено настоящим Протоколом, действуют условия Договора</w:t>
      </w:r>
      <w:r w:rsidRPr="003B23A4">
        <w:rPr>
          <w:bCs/>
          <w:szCs w:val="22"/>
        </w:rPr>
        <w:t>.</w:t>
      </w:r>
    </w:p>
    <w:p w:rsidR="00EE614F" w:rsidRPr="003B23A4" w:rsidRDefault="00EE614F" w:rsidP="00B92D98">
      <w:pPr>
        <w:widowControl w:val="0"/>
        <w:ind w:right="142"/>
        <w:rPr>
          <w:szCs w:val="22"/>
        </w:rPr>
      </w:pPr>
      <w:r w:rsidRPr="003B23A4">
        <w:rPr>
          <w:bCs/>
          <w:szCs w:val="22"/>
        </w:rPr>
        <w:t xml:space="preserve">8.  </w:t>
      </w:r>
      <w:r w:rsidRPr="003B23A4">
        <w:rPr>
          <w:szCs w:val="22"/>
        </w:rPr>
        <w:t>Настоящий Протокол  является неотъемлемой частью Договора, составлен в 2-х экземплярах и имеет одинаковую юридическую силу.</w:t>
      </w:r>
    </w:p>
    <w:p w:rsidR="00EE614F" w:rsidRPr="003B23A4" w:rsidRDefault="00EE614F" w:rsidP="00B92D98">
      <w:pPr>
        <w:widowControl w:val="0"/>
        <w:ind w:right="142"/>
        <w:rPr>
          <w:bCs/>
          <w:szCs w:val="22"/>
        </w:rPr>
      </w:pPr>
      <w:r w:rsidRPr="003B23A4">
        <w:rPr>
          <w:bCs/>
          <w:szCs w:val="22"/>
        </w:rPr>
        <w:t>9.</w:t>
      </w:r>
      <w:r w:rsidRPr="003B23A4">
        <w:rPr>
          <w:szCs w:val="22"/>
        </w:rPr>
        <w:t>По</w:t>
      </w:r>
      <w:r w:rsidRPr="003B23A4">
        <w:rPr>
          <w:bCs/>
          <w:szCs w:val="22"/>
        </w:rPr>
        <w:t>дписи сторон: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5387"/>
      </w:tblGrid>
      <w:tr w:rsidR="00EE614F" w:rsidRPr="001F0213">
        <w:trPr>
          <w:trHeight w:val="1176"/>
        </w:trPr>
        <w:tc>
          <w:tcPr>
            <w:tcW w:w="5670" w:type="dxa"/>
          </w:tcPr>
          <w:p w:rsidR="00EE614F" w:rsidRPr="003B23A4" w:rsidRDefault="00EE614F" w:rsidP="00B92D98">
            <w:pPr>
              <w:shd w:val="clear" w:color="auto" w:fill="FFFFFF"/>
              <w:ind w:left="10"/>
              <w:rPr>
                <w:b/>
                <w:sz w:val="24"/>
              </w:rPr>
            </w:pPr>
            <w:r>
              <w:rPr>
                <w:b/>
                <w:sz w:val="24"/>
              </w:rPr>
              <w:t>Генеральный директор</w:t>
            </w:r>
          </w:p>
          <w:p w:rsidR="00EE614F" w:rsidRPr="003B23A4" w:rsidRDefault="00EE614F" w:rsidP="00B92D98">
            <w:pPr>
              <w:shd w:val="clear" w:color="auto" w:fill="FFFFFF"/>
              <w:ind w:left="10"/>
              <w:rPr>
                <w:b/>
                <w:sz w:val="24"/>
              </w:rPr>
            </w:pPr>
            <w:r>
              <w:rPr>
                <w:b/>
                <w:sz w:val="24"/>
              </w:rPr>
              <w:t>ОО</w:t>
            </w:r>
            <w:r w:rsidRPr="003B23A4">
              <w:rPr>
                <w:b/>
                <w:sz w:val="24"/>
              </w:rPr>
              <w:t>О «</w:t>
            </w:r>
            <w:r w:rsidR="00DE442F">
              <w:rPr>
                <w:b/>
                <w:sz w:val="24"/>
              </w:rPr>
              <w:t>Центр МТО</w:t>
            </w:r>
            <w:r w:rsidRPr="003B23A4">
              <w:rPr>
                <w:b/>
                <w:sz w:val="24"/>
              </w:rPr>
              <w:t>»</w:t>
            </w:r>
          </w:p>
          <w:p w:rsidR="00EE614F" w:rsidRPr="003B23A4" w:rsidRDefault="00EE614F" w:rsidP="00B92D98">
            <w:pPr>
              <w:shd w:val="clear" w:color="auto" w:fill="FFFFFF"/>
              <w:ind w:left="10"/>
              <w:rPr>
                <w:color w:val="000000"/>
                <w:szCs w:val="26"/>
              </w:rPr>
            </w:pPr>
          </w:p>
          <w:p w:rsidR="00EE614F" w:rsidRPr="003B23A4" w:rsidRDefault="00EE614F" w:rsidP="00B92D98">
            <w:pPr>
              <w:shd w:val="clear" w:color="auto" w:fill="FFFFFF"/>
              <w:ind w:left="10"/>
              <w:rPr>
                <w:b/>
                <w:sz w:val="24"/>
              </w:rPr>
            </w:pPr>
          </w:p>
          <w:p w:rsidR="00EE614F" w:rsidRPr="003B23A4" w:rsidRDefault="00EE614F" w:rsidP="00B92D98">
            <w:pPr>
              <w:shd w:val="clear" w:color="auto" w:fill="FFFFFF"/>
              <w:ind w:left="10"/>
              <w:rPr>
                <w:b/>
                <w:sz w:val="24"/>
              </w:rPr>
            </w:pPr>
            <w:r>
              <w:rPr>
                <w:b/>
                <w:sz w:val="24"/>
              </w:rPr>
              <w:t>__________________________</w:t>
            </w:r>
            <w:r w:rsidRPr="003B23A4">
              <w:rPr>
                <w:b/>
                <w:sz w:val="24"/>
              </w:rPr>
              <w:t>/</w:t>
            </w:r>
            <w:r w:rsidR="00DE442F">
              <w:rPr>
                <w:b/>
                <w:sz w:val="24"/>
              </w:rPr>
              <w:t>Рязанцев А.А.</w:t>
            </w:r>
            <w:r>
              <w:rPr>
                <w:b/>
                <w:sz w:val="24"/>
              </w:rPr>
              <w:t xml:space="preserve"> </w:t>
            </w:r>
            <w:r w:rsidR="008F37BC">
              <w:rPr>
                <w:b/>
                <w:sz w:val="24"/>
                <w:szCs w:val="24"/>
              </w:rPr>
              <w:t xml:space="preserve"> </w:t>
            </w:r>
            <w:r w:rsidRPr="003B23A4">
              <w:rPr>
                <w:b/>
                <w:sz w:val="24"/>
              </w:rPr>
              <w:t>/</w:t>
            </w:r>
          </w:p>
          <w:p w:rsidR="00EE614F" w:rsidRPr="003B23A4" w:rsidRDefault="00EE614F" w:rsidP="00B92D98">
            <w:pPr>
              <w:shd w:val="clear" w:color="auto" w:fill="FFFFFF"/>
              <w:ind w:left="10"/>
              <w:rPr>
                <w:b/>
                <w:color w:val="000000"/>
                <w:szCs w:val="26"/>
              </w:rPr>
            </w:pPr>
            <w:r w:rsidRPr="003B23A4">
              <w:rPr>
                <w:b/>
                <w:sz w:val="24"/>
              </w:rPr>
              <w:t>м.п.</w:t>
            </w:r>
          </w:p>
        </w:tc>
        <w:tc>
          <w:tcPr>
            <w:tcW w:w="5387" w:type="dxa"/>
          </w:tcPr>
          <w:p w:rsidR="00EE614F" w:rsidRPr="003B23A4" w:rsidRDefault="00EE614F" w:rsidP="00832453">
            <w:pPr>
              <w:widowControl w:val="0"/>
              <w:ind w:right="-96"/>
              <w:outlineLvl w:val="0"/>
              <w:rPr>
                <w:b/>
                <w:sz w:val="24"/>
              </w:rPr>
            </w:pPr>
            <w:r w:rsidRPr="003B23A4">
              <w:rPr>
                <w:b/>
                <w:sz w:val="24"/>
              </w:rPr>
              <w:t xml:space="preserve">Генеральный директор </w:t>
            </w:r>
          </w:p>
          <w:p w:rsidR="00EE614F" w:rsidRPr="003B23A4" w:rsidRDefault="00EE614F" w:rsidP="00832453">
            <w:pPr>
              <w:widowControl w:val="0"/>
              <w:ind w:right="-96"/>
              <w:outlineLvl w:val="0"/>
              <w:rPr>
                <w:b/>
                <w:sz w:val="24"/>
              </w:rPr>
            </w:pPr>
            <w:r w:rsidRPr="003B23A4">
              <w:rPr>
                <w:b/>
                <w:sz w:val="24"/>
              </w:rPr>
              <w:t>ООО «</w:t>
            </w:r>
            <w:r w:rsidR="006A6889" w:rsidRPr="003B23A4">
              <w:rPr>
                <w:b/>
                <w:sz w:val="24"/>
              </w:rPr>
              <w:t xml:space="preserve"> </w:t>
            </w:r>
            <w:r w:rsidRPr="003B23A4">
              <w:rPr>
                <w:b/>
                <w:sz w:val="24"/>
              </w:rPr>
              <w:t>»</w:t>
            </w:r>
          </w:p>
          <w:p w:rsidR="00EE614F" w:rsidRPr="003B23A4" w:rsidRDefault="00EE614F" w:rsidP="00832453">
            <w:pPr>
              <w:widowControl w:val="0"/>
              <w:ind w:right="-96"/>
              <w:jc w:val="center"/>
              <w:outlineLvl w:val="0"/>
              <w:rPr>
                <w:b/>
                <w:sz w:val="24"/>
              </w:rPr>
            </w:pPr>
          </w:p>
          <w:p w:rsidR="00EE614F" w:rsidRPr="003B23A4" w:rsidRDefault="00EE614F" w:rsidP="00832453">
            <w:pPr>
              <w:widowControl w:val="0"/>
              <w:ind w:right="-96"/>
              <w:jc w:val="center"/>
              <w:outlineLvl w:val="0"/>
              <w:rPr>
                <w:b/>
                <w:sz w:val="24"/>
              </w:rPr>
            </w:pPr>
          </w:p>
          <w:p w:rsidR="00EE614F" w:rsidRPr="003B23A4" w:rsidRDefault="00EE614F" w:rsidP="00832453">
            <w:pPr>
              <w:shd w:val="clear" w:color="auto" w:fill="FFFFFF"/>
              <w:ind w:left="10"/>
              <w:rPr>
                <w:b/>
                <w:sz w:val="24"/>
              </w:rPr>
            </w:pPr>
            <w:r w:rsidRPr="003B23A4">
              <w:rPr>
                <w:b/>
                <w:sz w:val="24"/>
              </w:rPr>
              <w:t>___________________________/</w:t>
            </w:r>
            <w:bookmarkStart w:id="0" w:name="_GoBack"/>
            <w:bookmarkEnd w:id="0"/>
            <w:r w:rsidRPr="003B23A4">
              <w:rPr>
                <w:b/>
                <w:sz w:val="24"/>
              </w:rPr>
              <w:t xml:space="preserve"> /        </w:t>
            </w:r>
          </w:p>
          <w:p w:rsidR="00EE614F" w:rsidRPr="00B67EF7" w:rsidRDefault="00EE614F" w:rsidP="00832453">
            <w:pPr>
              <w:shd w:val="clear" w:color="auto" w:fill="FFFFFF"/>
              <w:ind w:left="10"/>
              <w:rPr>
                <w:b/>
                <w:color w:val="000000"/>
                <w:szCs w:val="26"/>
              </w:rPr>
            </w:pPr>
            <w:r w:rsidRPr="003B23A4">
              <w:rPr>
                <w:b/>
                <w:sz w:val="24"/>
              </w:rPr>
              <w:t>м.п.</w:t>
            </w:r>
          </w:p>
        </w:tc>
      </w:tr>
    </w:tbl>
    <w:p w:rsidR="00EE614F" w:rsidRPr="00406692" w:rsidRDefault="00EE614F" w:rsidP="00BB1D30">
      <w:pPr>
        <w:widowControl w:val="0"/>
        <w:ind w:right="141"/>
        <w:rPr>
          <w:color w:val="000000"/>
          <w:spacing w:val="-7"/>
        </w:rPr>
      </w:pPr>
    </w:p>
    <w:sectPr w:rsidR="00EE614F" w:rsidRPr="00406692" w:rsidSect="00D2721F">
      <w:headerReference w:type="default" r:id="rId7"/>
      <w:footerReference w:type="default" r:id="rId8"/>
      <w:pgSz w:w="12240" w:h="15840"/>
      <w:pgMar w:top="369" w:right="476" w:bottom="709" w:left="567" w:header="142" w:footer="397"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11F" w:rsidRDefault="007E211F">
      <w:r>
        <w:separator/>
      </w:r>
    </w:p>
  </w:endnote>
  <w:endnote w:type="continuationSeparator" w:id="0">
    <w:p w:rsidR="007E211F" w:rsidRDefault="007E2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altName w:val="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14F" w:rsidRDefault="00EE614F" w:rsidP="00B92D98">
    <w:pPr>
      <w:pStyle w:val="ac"/>
      <w:ind w:left="567"/>
    </w:pPr>
    <w:r>
      <w:t xml:space="preserve">Поставщик______________                                            страница </w:t>
    </w:r>
    <w:r w:rsidR="00B07445">
      <w:rPr>
        <w:rStyle w:val="ab"/>
      </w:rPr>
      <w:fldChar w:fldCharType="begin"/>
    </w:r>
    <w:r>
      <w:rPr>
        <w:rStyle w:val="ab"/>
      </w:rPr>
      <w:instrText xml:space="preserve"> PAGE </w:instrText>
    </w:r>
    <w:r w:rsidR="00B07445">
      <w:rPr>
        <w:rStyle w:val="ab"/>
      </w:rPr>
      <w:fldChar w:fldCharType="separate"/>
    </w:r>
    <w:r w:rsidR="00FA1E37">
      <w:rPr>
        <w:rStyle w:val="ab"/>
        <w:noProof/>
      </w:rPr>
      <w:t>1</w:t>
    </w:r>
    <w:r w:rsidR="00B07445">
      <w:rPr>
        <w:rStyle w:val="ab"/>
      </w:rPr>
      <w:fldChar w:fldCharType="end"/>
    </w:r>
    <w:r>
      <w:rPr>
        <w:rStyle w:val="ab"/>
      </w:rPr>
      <w:t xml:space="preserve"> из </w:t>
    </w:r>
    <w:r w:rsidR="00B07445">
      <w:rPr>
        <w:rStyle w:val="ab"/>
      </w:rPr>
      <w:fldChar w:fldCharType="begin"/>
    </w:r>
    <w:r>
      <w:rPr>
        <w:rStyle w:val="ab"/>
      </w:rPr>
      <w:instrText xml:space="preserve"> NUMPAGES </w:instrText>
    </w:r>
    <w:r w:rsidR="00B07445">
      <w:rPr>
        <w:rStyle w:val="ab"/>
      </w:rPr>
      <w:fldChar w:fldCharType="separate"/>
    </w:r>
    <w:r w:rsidR="00FA1E37">
      <w:rPr>
        <w:rStyle w:val="ab"/>
        <w:noProof/>
      </w:rPr>
      <w:t>9</w:t>
    </w:r>
    <w:r w:rsidR="00B07445">
      <w:rPr>
        <w:rStyle w:val="ab"/>
      </w:rPr>
      <w:fldChar w:fldCharType="end"/>
    </w:r>
    <w:r>
      <w:t xml:space="preserve">                                         ______________Покупатель</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11F" w:rsidRDefault="007E211F">
      <w:r>
        <w:separator/>
      </w:r>
    </w:p>
  </w:footnote>
  <w:footnote w:type="continuationSeparator" w:id="0">
    <w:p w:rsidR="007E211F" w:rsidRDefault="007E2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14F" w:rsidRDefault="00EE614F" w:rsidP="00B92D98">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D34F87E"/>
    <w:lvl w:ilvl="0">
      <w:numFmt w:val="decimal"/>
      <w:lvlText w:val="*"/>
      <w:lvlJc w:val="left"/>
      <w:rPr>
        <w:rFonts w:cs="Times New Roman"/>
      </w:rPr>
    </w:lvl>
  </w:abstractNum>
  <w:abstractNum w:abstractNumId="1">
    <w:nsid w:val="05331CEC"/>
    <w:multiLevelType w:val="multilevel"/>
    <w:tmpl w:val="88A23F04"/>
    <w:lvl w:ilvl="0">
      <w:start w:val="6"/>
      <w:numFmt w:val="decimal"/>
      <w:lvlText w:val="%1."/>
      <w:lvlJc w:val="left"/>
      <w:pPr>
        <w:ind w:left="390" w:hanging="39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07CC56D9"/>
    <w:multiLevelType w:val="multilevel"/>
    <w:tmpl w:val="C4C2EC34"/>
    <w:lvl w:ilvl="0">
      <w:start w:val="1"/>
      <w:numFmt w:val="decimal"/>
      <w:lvlText w:val="%1."/>
      <w:lvlJc w:val="left"/>
      <w:pPr>
        <w:ind w:left="495" w:hanging="495"/>
      </w:pPr>
      <w:rPr>
        <w:rFonts w:cs="Times New Roman" w:hint="default"/>
      </w:rPr>
    </w:lvl>
    <w:lvl w:ilvl="1">
      <w:start w:val="1"/>
      <w:numFmt w:val="decimal"/>
      <w:lvlText w:val="%1.%2."/>
      <w:lvlJc w:val="left"/>
      <w:pPr>
        <w:ind w:left="1205" w:hanging="495"/>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91061C0"/>
    <w:multiLevelType w:val="hybridMultilevel"/>
    <w:tmpl w:val="27506F30"/>
    <w:lvl w:ilvl="0" w:tplc="AD7E4BE6">
      <w:start w:val="1"/>
      <w:numFmt w:val="bullet"/>
      <w:lvlText w:val="-"/>
      <w:lvlJc w:val="left"/>
      <w:pPr>
        <w:tabs>
          <w:tab w:val="num" w:pos="1317"/>
        </w:tabs>
        <w:ind w:left="1317" w:hanging="75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4">
    <w:nsid w:val="0B101A60"/>
    <w:multiLevelType w:val="hybridMultilevel"/>
    <w:tmpl w:val="3E62AAF4"/>
    <w:lvl w:ilvl="0" w:tplc="0B8A0E5C">
      <w:start w:val="1"/>
      <w:numFmt w:val="decimal"/>
      <w:lvlText w:val="%1."/>
      <w:lvlJc w:val="left"/>
      <w:pPr>
        <w:tabs>
          <w:tab w:val="num" w:pos="765"/>
        </w:tabs>
        <w:ind w:left="765" w:hanging="4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3EF780E"/>
    <w:multiLevelType w:val="singleLevel"/>
    <w:tmpl w:val="0C00D428"/>
    <w:lvl w:ilvl="0">
      <w:start w:val="1"/>
      <w:numFmt w:val="decimal"/>
      <w:lvlText w:val="5.2.%1."/>
      <w:legacy w:legacy="1" w:legacySpace="0" w:legacyIndent="749"/>
      <w:lvlJc w:val="left"/>
      <w:rPr>
        <w:rFonts w:ascii="Times New Roman" w:hAnsi="Times New Roman" w:cs="Times New Roman" w:hint="default"/>
      </w:rPr>
    </w:lvl>
  </w:abstractNum>
  <w:abstractNum w:abstractNumId="6">
    <w:nsid w:val="1BA12D15"/>
    <w:multiLevelType w:val="singleLevel"/>
    <w:tmpl w:val="688C4AA4"/>
    <w:lvl w:ilvl="0">
      <w:start w:val="6"/>
      <w:numFmt w:val="decimal"/>
      <w:lvlText w:val="2.%1."/>
      <w:legacy w:legacy="1" w:legacySpace="0" w:legacyIndent="427"/>
      <w:lvlJc w:val="left"/>
      <w:rPr>
        <w:rFonts w:ascii="Times New Roman" w:hAnsi="Times New Roman" w:cs="Times New Roman" w:hint="default"/>
      </w:rPr>
    </w:lvl>
  </w:abstractNum>
  <w:abstractNum w:abstractNumId="7">
    <w:nsid w:val="22D45FEA"/>
    <w:multiLevelType w:val="multilevel"/>
    <w:tmpl w:val="DFCC1068"/>
    <w:lvl w:ilvl="0">
      <w:start w:val="10"/>
      <w:numFmt w:val="decimal"/>
      <w:lvlText w:val="%1."/>
      <w:lvlJc w:val="left"/>
      <w:pPr>
        <w:ind w:left="440" w:hanging="440"/>
      </w:pPr>
      <w:rPr>
        <w:rFonts w:cs="Times New Roman" w:hint="default"/>
      </w:rPr>
    </w:lvl>
    <w:lvl w:ilvl="1">
      <w:start w:val="4"/>
      <w:numFmt w:val="decimal"/>
      <w:lvlText w:val="%1.%2."/>
      <w:lvlJc w:val="left"/>
      <w:pPr>
        <w:ind w:left="980" w:hanging="4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
    <w:nsid w:val="3316071E"/>
    <w:multiLevelType w:val="multilevel"/>
    <w:tmpl w:val="8D209A40"/>
    <w:lvl w:ilvl="0">
      <w:start w:val="7"/>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335E5BB7"/>
    <w:multiLevelType w:val="singleLevel"/>
    <w:tmpl w:val="9D36AA60"/>
    <w:lvl w:ilvl="0">
      <w:start w:val="2"/>
      <w:numFmt w:val="decimal"/>
      <w:lvlText w:val="%1."/>
      <w:legacy w:legacy="1" w:legacySpace="0" w:legacyIndent="235"/>
      <w:lvlJc w:val="left"/>
      <w:rPr>
        <w:rFonts w:ascii="Times New Roman" w:hAnsi="Times New Roman" w:cs="Times New Roman" w:hint="default"/>
      </w:rPr>
    </w:lvl>
  </w:abstractNum>
  <w:abstractNum w:abstractNumId="10">
    <w:nsid w:val="35826CC7"/>
    <w:multiLevelType w:val="singleLevel"/>
    <w:tmpl w:val="CA3A8FCA"/>
    <w:lvl w:ilvl="0">
      <w:start w:val="1"/>
      <w:numFmt w:val="decimal"/>
      <w:lvlText w:val="10.%1."/>
      <w:legacy w:legacy="1" w:legacySpace="0" w:legacyIndent="519"/>
      <w:lvlJc w:val="left"/>
      <w:rPr>
        <w:rFonts w:ascii="Times New Roman" w:hAnsi="Times New Roman" w:cs="Times New Roman" w:hint="default"/>
      </w:rPr>
    </w:lvl>
  </w:abstractNum>
  <w:abstractNum w:abstractNumId="11">
    <w:nsid w:val="41150A7E"/>
    <w:multiLevelType w:val="singleLevel"/>
    <w:tmpl w:val="6FCC70DA"/>
    <w:lvl w:ilvl="0">
      <w:start w:val="4"/>
      <w:numFmt w:val="decimal"/>
      <w:lvlText w:val="5.%1."/>
      <w:legacy w:legacy="1" w:legacySpace="0" w:legacyIndent="557"/>
      <w:lvlJc w:val="left"/>
      <w:rPr>
        <w:rFonts w:ascii="Times New Roman" w:hAnsi="Times New Roman" w:cs="Times New Roman" w:hint="default"/>
      </w:rPr>
    </w:lvl>
  </w:abstractNum>
  <w:abstractNum w:abstractNumId="12">
    <w:nsid w:val="449677DF"/>
    <w:multiLevelType w:val="singleLevel"/>
    <w:tmpl w:val="EFF669D8"/>
    <w:lvl w:ilvl="0">
      <w:start w:val="5"/>
      <w:numFmt w:val="decimal"/>
      <w:lvlText w:val="4.%1"/>
      <w:legacy w:legacy="1" w:legacySpace="0" w:legacyIndent="422"/>
      <w:lvlJc w:val="left"/>
      <w:rPr>
        <w:rFonts w:ascii="Times New Roman" w:hAnsi="Times New Roman" w:cs="Times New Roman" w:hint="default"/>
      </w:rPr>
    </w:lvl>
  </w:abstractNum>
  <w:abstractNum w:abstractNumId="13">
    <w:nsid w:val="473E5E9E"/>
    <w:multiLevelType w:val="hybridMultilevel"/>
    <w:tmpl w:val="2BFCEFFE"/>
    <w:lvl w:ilvl="0" w:tplc="3B824E0C">
      <w:start w:val="1"/>
      <w:numFmt w:val="decimal"/>
      <w:lvlText w:val="3.%1."/>
      <w:lvlJc w:val="left"/>
      <w:pPr>
        <w:tabs>
          <w:tab w:val="num" w:pos="454"/>
        </w:tabs>
        <w:ind w:left="454" w:hanging="454"/>
      </w:pPr>
      <w:rPr>
        <w:rFonts w:ascii="Times New Roman" w:hAnsi="Times New Roman" w:cs="Times New Roman" w:hint="default"/>
        <w:b/>
        <w:i w:val="0"/>
        <w:sz w:val="22"/>
        <w:szCs w:val="22"/>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9440BB0"/>
    <w:multiLevelType w:val="singleLevel"/>
    <w:tmpl w:val="40AA4022"/>
    <w:lvl w:ilvl="0">
      <w:start w:val="1"/>
      <w:numFmt w:val="decimal"/>
      <w:lvlText w:val="1.%1."/>
      <w:legacy w:legacy="1" w:legacySpace="0" w:legacyIndent="427"/>
      <w:lvlJc w:val="left"/>
      <w:rPr>
        <w:rFonts w:ascii="Times New Roman" w:hAnsi="Times New Roman" w:cs="Times New Roman" w:hint="default"/>
      </w:rPr>
    </w:lvl>
  </w:abstractNum>
  <w:abstractNum w:abstractNumId="15">
    <w:nsid w:val="4D1D0D77"/>
    <w:multiLevelType w:val="singleLevel"/>
    <w:tmpl w:val="7214C1FC"/>
    <w:lvl w:ilvl="0">
      <w:start w:val="2"/>
      <w:numFmt w:val="decimal"/>
      <w:lvlText w:val="11.%1."/>
      <w:legacy w:legacy="1" w:legacySpace="0" w:legacyIndent="571"/>
      <w:lvlJc w:val="left"/>
      <w:rPr>
        <w:rFonts w:ascii="Times New Roman" w:hAnsi="Times New Roman" w:cs="Times New Roman" w:hint="default"/>
      </w:rPr>
    </w:lvl>
  </w:abstractNum>
  <w:abstractNum w:abstractNumId="16">
    <w:nsid w:val="53315256"/>
    <w:multiLevelType w:val="singleLevel"/>
    <w:tmpl w:val="DB36662C"/>
    <w:lvl w:ilvl="0">
      <w:start w:val="3"/>
      <w:numFmt w:val="decimal"/>
      <w:lvlText w:val="2.%1."/>
      <w:legacy w:legacy="1" w:legacySpace="0" w:legacyIndent="422"/>
      <w:lvlJc w:val="left"/>
      <w:rPr>
        <w:rFonts w:ascii="Times New Roman" w:hAnsi="Times New Roman" w:cs="Times New Roman" w:hint="default"/>
      </w:rPr>
    </w:lvl>
  </w:abstractNum>
  <w:abstractNum w:abstractNumId="17">
    <w:nsid w:val="558E7BDF"/>
    <w:multiLevelType w:val="singleLevel"/>
    <w:tmpl w:val="D52697AA"/>
    <w:lvl w:ilvl="0">
      <w:start w:val="1"/>
      <w:numFmt w:val="decimal"/>
      <w:lvlText w:val="8.%1."/>
      <w:legacy w:legacy="1" w:legacySpace="0" w:legacyIndent="567"/>
      <w:lvlJc w:val="left"/>
      <w:rPr>
        <w:rFonts w:ascii="Times New Roman" w:hAnsi="Times New Roman" w:cs="Times New Roman" w:hint="default"/>
      </w:rPr>
    </w:lvl>
  </w:abstractNum>
  <w:abstractNum w:abstractNumId="18">
    <w:nsid w:val="63563059"/>
    <w:multiLevelType w:val="hybridMultilevel"/>
    <w:tmpl w:val="05723C36"/>
    <w:lvl w:ilvl="0" w:tplc="C2723E00">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64D76701"/>
    <w:multiLevelType w:val="singleLevel"/>
    <w:tmpl w:val="CCCAD984"/>
    <w:lvl w:ilvl="0">
      <w:start w:val="4"/>
      <w:numFmt w:val="decimal"/>
      <w:lvlText w:val="%1."/>
      <w:legacy w:legacy="1" w:legacySpace="0" w:legacyIndent="288"/>
      <w:lvlJc w:val="left"/>
      <w:rPr>
        <w:rFonts w:ascii="Times New Roman" w:hAnsi="Times New Roman" w:cs="Times New Roman" w:hint="default"/>
      </w:rPr>
    </w:lvl>
  </w:abstractNum>
  <w:abstractNum w:abstractNumId="20">
    <w:nsid w:val="66771E02"/>
    <w:multiLevelType w:val="singleLevel"/>
    <w:tmpl w:val="C6902A70"/>
    <w:lvl w:ilvl="0">
      <w:start w:val="3"/>
      <w:numFmt w:val="decimal"/>
      <w:lvlText w:val="4.%1."/>
      <w:legacy w:legacy="1" w:legacySpace="0" w:legacyIndent="446"/>
      <w:lvlJc w:val="left"/>
      <w:rPr>
        <w:rFonts w:ascii="Times New Roman" w:hAnsi="Times New Roman" w:cs="Times New Roman" w:hint="default"/>
      </w:rPr>
    </w:lvl>
  </w:abstractNum>
  <w:abstractNum w:abstractNumId="21">
    <w:nsid w:val="734F77F7"/>
    <w:multiLevelType w:val="hybridMultilevel"/>
    <w:tmpl w:val="65D8678A"/>
    <w:lvl w:ilvl="0" w:tplc="0419000F">
      <w:start w:val="2"/>
      <w:numFmt w:val="decimal"/>
      <w:lvlText w:val="%1."/>
      <w:lvlJc w:val="left"/>
      <w:pPr>
        <w:tabs>
          <w:tab w:val="num" w:pos="3621"/>
        </w:tabs>
        <w:ind w:left="3621"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78874D2"/>
    <w:multiLevelType w:val="singleLevel"/>
    <w:tmpl w:val="FD72A6E6"/>
    <w:lvl w:ilvl="0">
      <w:start w:val="1"/>
      <w:numFmt w:val="decimal"/>
      <w:lvlText w:val="9.%1."/>
      <w:legacy w:legacy="1" w:legacySpace="0" w:legacyIndent="432"/>
      <w:lvlJc w:val="left"/>
      <w:rPr>
        <w:rFonts w:ascii="Times New Roman" w:hAnsi="Times New Roman" w:cs="Times New Roman" w:hint="default"/>
      </w:rPr>
    </w:lvl>
  </w:abstractNum>
  <w:abstractNum w:abstractNumId="23">
    <w:nsid w:val="7A33434B"/>
    <w:multiLevelType w:val="hybridMultilevel"/>
    <w:tmpl w:val="0B24A8F8"/>
    <w:lvl w:ilvl="0" w:tplc="E7A2ED58">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A402D4A"/>
    <w:multiLevelType w:val="singleLevel"/>
    <w:tmpl w:val="77043F0A"/>
    <w:lvl w:ilvl="0">
      <w:start w:val="1"/>
      <w:numFmt w:val="decimal"/>
      <w:lvlText w:val="3.%1."/>
      <w:legacy w:legacy="1" w:legacySpace="0" w:legacyIndent="442"/>
      <w:lvlJc w:val="left"/>
      <w:rPr>
        <w:rFonts w:ascii="Times New Roman" w:hAnsi="Times New Roman" w:cs="Times New Roman" w:hint="default"/>
      </w:rPr>
    </w:lvl>
  </w:abstractNum>
  <w:abstractNum w:abstractNumId="25">
    <w:nsid w:val="7AA56A84"/>
    <w:multiLevelType w:val="singleLevel"/>
    <w:tmpl w:val="13F4F25E"/>
    <w:lvl w:ilvl="0">
      <w:start w:val="1"/>
      <w:numFmt w:val="decimal"/>
      <w:lvlText w:val="7.%1."/>
      <w:legacy w:legacy="1" w:legacySpace="0" w:legacyIndent="490"/>
      <w:lvlJc w:val="left"/>
      <w:rPr>
        <w:rFonts w:ascii="Times New Roman" w:hAnsi="Times New Roman" w:cs="Times New Roman" w:hint="default"/>
      </w:rPr>
    </w:lvl>
  </w:abstractNum>
  <w:abstractNum w:abstractNumId="26">
    <w:nsid w:val="7E3E722F"/>
    <w:multiLevelType w:val="singleLevel"/>
    <w:tmpl w:val="8C0E6C22"/>
    <w:lvl w:ilvl="0">
      <w:start w:val="7"/>
      <w:numFmt w:val="decimal"/>
      <w:lvlText w:val="5.%1."/>
      <w:legacy w:legacy="1" w:legacySpace="0" w:legacyIndent="413"/>
      <w:lvlJc w:val="left"/>
      <w:rPr>
        <w:rFonts w:ascii="Times New Roman" w:hAnsi="Times New Roman" w:cs="Times New Roman" w:hint="default"/>
      </w:rPr>
    </w:lvl>
  </w:abstractNum>
  <w:abstractNum w:abstractNumId="27">
    <w:nsid w:val="7EE854EC"/>
    <w:multiLevelType w:val="singleLevel"/>
    <w:tmpl w:val="3ED02B28"/>
    <w:lvl w:ilvl="0">
      <w:start w:val="12"/>
      <w:numFmt w:val="decimal"/>
      <w:lvlText w:val="4.%1."/>
      <w:legacy w:legacy="1" w:legacySpace="0" w:legacyIndent="585"/>
      <w:lvlJc w:val="left"/>
      <w:rPr>
        <w:rFonts w:ascii="Times New Roman" w:hAnsi="Times New Roman" w:cs="Times New Roman" w:hint="default"/>
      </w:rPr>
    </w:lvl>
  </w:abstractNum>
  <w:num w:numId="1">
    <w:abstractNumId w:val="3"/>
  </w:num>
  <w:num w:numId="2">
    <w:abstractNumId w:val="21"/>
  </w:num>
  <w:num w:numId="3">
    <w:abstractNumId w:val="4"/>
  </w:num>
  <w:num w:numId="4">
    <w:abstractNumId w:val="23"/>
  </w:num>
  <w:num w:numId="5">
    <w:abstractNumId w:val="0"/>
    <w:lvlOverride w:ilvl="0">
      <w:lvl w:ilvl="0">
        <w:numFmt w:val="bullet"/>
        <w:lvlText w:val="■"/>
        <w:legacy w:legacy="1" w:legacySpace="0" w:legacyIndent="345"/>
        <w:lvlJc w:val="left"/>
        <w:rPr>
          <w:rFonts w:ascii="Arial" w:hAnsi="Arial" w:hint="default"/>
        </w:rPr>
      </w:lvl>
    </w:lvlOverride>
  </w:num>
  <w:num w:numId="6">
    <w:abstractNumId w:val="0"/>
    <w:lvlOverride w:ilvl="0">
      <w:lvl w:ilvl="0">
        <w:numFmt w:val="bullet"/>
        <w:lvlText w:val="■"/>
        <w:legacy w:legacy="1" w:legacySpace="0" w:legacyIndent="355"/>
        <w:lvlJc w:val="left"/>
        <w:rPr>
          <w:rFonts w:ascii="Arial" w:hAnsi="Arial" w:hint="default"/>
        </w:rPr>
      </w:lvl>
    </w:lvlOverride>
  </w:num>
  <w:num w:numId="7">
    <w:abstractNumId w:val="0"/>
    <w:lvlOverride w:ilvl="0">
      <w:lvl w:ilvl="0">
        <w:numFmt w:val="bullet"/>
        <w:lvlText w:val="■"/>
        <w:legacy w:legacy="1" w:legacySpace="0" w:legacyIndent="394"/>
        <w:lvlJc w:val="left"/>
        <w:rPr>
          <w:rFonts w:ascii="Arial" w:hAnsi="Arial" w:hint="default"/>
        </w:rPr>
      </w:lvl>
    </w:lvlOverride>
  </w:num>
  <w:num w:numId="8">
    <w:abstractNumId w:val="0"/>
    <w:lvlOverride w:ilvl="0">
      <w:lvl w:ilvl="0">
        <w:numFmt w:val="bullet"/>
        <w:lvlText w:val="■"/>
        <w:legacy w:legacy="1" w:legacySpace="0" w:legacyIndent="422"/>
        <w:lvlJc w:val="left"/>
        <w:rPr>
          <w:rFonts w:ascii="Arial" w:hAnsi="Arial" w:hint="default"/>
        </w:rPr>
      </w:lvl>
    </w:lvlOverride>
  </w:num>
  <w:num w:numId="9">
    <w:abstractNumId w:val="27"/>
  </w:num>
  <w:num w:numId="10">
    <w:abstractNumId w:val="16"/>
  </w:num>
  <w:num w:numId="11">
    <w:abstractNumId w:val="14"/>
  </w:num>
  <w:num w:numId="12">
    <w:abstractNumId w:val="6"/>
  </w:num>
  <w:num w:numId="13">
    <w:abstractNumId w:val="24"/>
  </w:num>
  <w:num w:numId="14">
    <w:abstractNumId w:val="20"/>
  </w:num>
  <w:num w:numId="15">
    <w:abstractNumId w:val="12"/>
  </w:num>
  <w:num w:numId="16">
    <w:abstractNumId w:val="5"/>
  </w:num>
  <w:num w:numId="17">
    <w:abstractNumId w:val="11"/>
  </w:num>
  <w:num w:numId="18">
    <w:abstractNumId w:val="26"/>
  </w:num>
  <w:num w:numId="19">
    <w:abstractNumId w:val="25"/>
  </w:num>
  <w:num w:numId="20">
    <w:abstractNumId w:val="17"/>
  </w:num>
  <w:num w:numId="21">
    <w:abstractNumId w:val="22"/>
  </w:num>
  <w:num w:numId="22">
    <w:abstractNumId w:val="10"/>
  </w:num>
  <w:num w:numId="23">
    <w:abstractNumId w:val="10"/>
    <w:lvlOverride w:ilvl="0">
      <w:lvl w:ilvl="0">
        <w:start w:val="1"/>
        <w:numFmt w:val="decimal"/>
        <w:lvlText w:val="10.%1."/>
        <w:legacy w:legacy="1" w:legacySpace="0" w:legacyIndent="518"/>
        <w:lvlJc w:val="left"/>
        <w:rPr>
          <w:rFonts w:ascii="Times New Roman" w:hAnsi="Times New Roman" w:cs="Times New Roman" w:hint="default"/>
        </w:rPr>
      </w:lvl>
    </w:lvlOverride>
  </w:num>
  <w:num w:numId="24">
    <w:abstractNumId w:val="15"/>
  </w:num>
  <w:num w:numId="25">
    <w:abstractNumId w:val="9"/>
  </w:num>
  <w:num w:numId="26">
    <w:abstractNumId w:val="19"/>
  </w:num>
  <w:num w:numId="27">
    <w:abstractNumId w:val="13"/>
  </w:num>
  <w:num w:numId="28">
    <w:abstractNumId w:val="7"/>
  </w:num>
  <w:num w:numId="29">
    <w:abstractNumId w:val="18"/>
  </w:num>
  <w:num w:numId="30">
    <w:abstractNumId w:val="2"/>
  </w:num>
  <w:num w:numId="31">
    <w:abstractNumId w:val="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F961DC"/>
    <w:rsid w:val="0000046F"/>
    <w:rsid w:val="00015396"/>
    <w:rsid w:val="000264A8"/>
    <w:rsid w:val="00030C86"/>
    <w:rsid w:val="00031700"/>
    <w:rsid w:val="000330F5"/>
    <w:rsid w:val="00047F0E"/>
    <w:rsid w:val="00050851"/>
    <w:rsid w:val="000610F0"/>
    <w:rsid w:val="00091702"/>
    <w:rsid w:val="000A48D9"/>
    <w:rsid w:val="000D0D09"/>
    <w:rsid w:val="000D323D"/>
    <w:rsid w:val="000E3509"/>
    <w:rsid w:val="000E360C"/>
    <w:rsid w:val="00101506"/>
    <w:rsid w:val="0010208B"/>
    <w:rsid w:val="001053F3"/>
    <w:rsid w:val="00106C23"/>
    <w:rsid w:val="00111E4F"/>
    <w:rsid w:val="0012658E"/>
    <w:rsid w:val="001316EC"/>
    <w:rsid w:val="00140ECD"/>
    <w:rsid w:val="0014616A"/>
    <w:rsid w:val="00154F87"/>
    <w:rsid w:val="0015547E"/>
    <w:rsid w:val="0017153E"/>
    <w:rsid w:val="001724AB"/>
    <w:rsid w:val="001B51E1"/>
    <w:rsid w:val="001C3950"/>
    <w:rsid w:val="001E554D"/>
    <w:rsid w:val="001F0213"/>
    <w:rsid w:val="001F1A4E"/>
    <w:rsid w:val="00215D51"/>
    <w:rsid w:val="002244A0"/>
    <w:rsid w:val="00240A9E"/>
    <w:rsid w:val="002519E7"/>
    <w:rsid w:val="002530FB"/>
    <w:rsid w:val="00265F47"/>
    <w:rsid w:val="002835A5"/>
    <w:rsid w:val="0028766D"/>
    <w:rsid w:val="002A17C4"/>
    <w:rsid w:val="002B18FA"/>
    <w:rsid w:val="002D7B66"/>
    <w:rsid w:val="002E463D"/>
    <w:rsid w:val="002F206F"/>
    <w:rsid w:val="00311D94"/>
    <w:rsid w:val="00312D12"/>
    <w:rsid w:val="00322866"/>
    <w:rsid w:val="00322A0E"/>
    <w:rsid w:val="00325042"/>
    <w:rsid w:val="00325490"/>
    <w:rsid w:val="00332011"/>
    <w:rsid w:val="003415EF"/>
    <w:rsid w:val="00341FC0"/>
    <w:rsid w:val="00345A45"/>
    <w:rsid w:val="0035432C"/>
    <w:rsid w:val="003551D2"/>
    <w:rsid w:val="003768FF"/>
    <w:rsid w:val="00377013"/>
    <w:rsid w:val="00383C13"/>
    <w:rsid w:val="003B23A4"/>
    <w:rsid w:val="003C0BF1"/>
    <w:rsid w:val="003C591E"/>
    <w:rsid w:val="003E630F"/>
    <w:rsid w:val="00406692"/>
    <w:rsid w:val="00411529"/>
    <w:rsid w:val="00422B6A"/>
    <w:rsid w:val="00427DCA"/>
    <w:rsid w:val="00464BA1"/>
    <w:rsid w:val="00473FD1"/>
    <w:rsid w:val="00476970"/>
    <w:rsid w:val="004831BF"/>
    <w:rsid w:val="0049448C"/>
    <w:rsid w:val="004960B3"/>
    <w:rsid w:val="004A3BC4"/>
    <w:rsid w:val="004A75BB"/>
    <w:rsid w:val="004E4C8C"/>
    <w:rsid w:val="004F5060"/>
    <w:rsid w:val="004F5EFA"/>
    <w:rsid w:val="0050225B"/>
    <w:rsid w:val="005112DD"/>
    <w:rsid w:val="005112DE"/>
    <w:rsid w:val="00517CA8"/>
    <w:rsid w:val="005343BD"/>
    <w:rsid w:val="00551429"/>
    <w:rsid w:val="00591524"/>
    <w:rsid w:val="0059657B"/>
    <w:rsid w:val="005B286F"/>
    <w:rsid w:val="005C28F0"/>
    <w:rsid w:val="005E0949"/>
    <w:rsid w:val="005E0F38"/>
    <w:rsid w:val="005E5824"/>
    <w:rsid w:val="005E73B3"/>
    <w:rsid w:val="005F7CDA"/>
    <w:rsid w:val="00601298"/>
    <w:rsid w:val="00603378"/>
    <w:rsid w:val="0061398A"/>
    <w:rsid w:val="00615E08"/>
    <w:rsid w:val="00617B1B"/>
    <w:rsid w:val="00621E08"/>
    <w:rsid w:val="00623CEA"/>
    <w:rsid w:val="006409FC"/>
    <w:rsid w:val="0064621F"/>
    <w:rsid w:val="00654913"/>
    <w:rsid w:val="00660A83"/>
    <w:rsid w:val="00661811"/>
    <w:rsid w:val="00664961"/>
    <w:rsid w:val="0066609B"/>
    <w:rsid w:val="006758CA"/>
    <w:rsid w:val="00680D00"/>
    <w:rsid w:val="006931F2"/>
    <w:rsid w:val="00694F99"/>
    <w:rsid w:val="00696BC8"/>
    <w:rsid w:val="006A6889"/>
    <w:rsid w:val="006B6A4F"/>
    <w:rsid w:val="006C16E6"/>
    <w:rsid w:val="006C2AFD"/>
    <w:rsid w:val="006C5A54"/>
    <w:rsid w:val="006D3EBF"/>
    <w:rsid w:val="006E338E"/>
    <w:rsid w:val="006E5857"/>
    <w:rsid w:val="006E6250"/>
    <w:rsid w:val="006F098F"/>
    <w:rsid w:val="006F1FA8"/>
    <w:rsid w:val="006F44C1"/>
    <w:rsid w:val="006F7FD0"/>
    <w:rsid w:val="00700F1D"/>
    <w:rsid w:val="00701770"/>
    <w:rsid w:val="00702B5F"/>
    <w:rsid w:val="007051D1"/>
    <w:rsid w:val="00706E55"/>
    <w:rsid w:val="007115B3"/>
    <w:rsid w:val="00722504"/>
    <w:rsid w:val="007326A5"/>
    <w:rsid w:val="0074653C"/>
    <w:rsid w:val="00772154"/>
    <w:rsid w:val="0078260F"/>
    <w:rsid w:val="0078323F"/>
    <w:rsid w:val="007A6BD5"/>
    <w:rsid w:val="007B3337"/>
    <w:rsid w:val="007D6CA7"/>
    <w:rsid w:val="007E211F"/>
    <w:rsid w:val="007F128E"/>
    <w:rsid w:val="00811175"/>
    <w:rsid w:val="00815C74"/>
    <w:rsid w:val="00832453"/>
    <w:rsid w:val="008429DD"/>
    <w:rsid w:val="0084783A"/>
    <w:rsid w:val="0084799D"/>
    <w:rsid w:val="0086178C"/>
    <w:rsid w:val="00875EFB"/>
    <w:rsid w:val="00881894"/>
    <w:rsid w:val="00893567"/>
    <w:rsid w:val="008B33C2"/>
    <w:rsid w:val="008B60DF"/>
    <w:rsid w:val="008C0FCE"/>
    <w:rsid w:val="008D1A23"/>
    <w:rsid w:val="008D60CD"/>
    <w:rsid w:val="008E3042"/>
    <w:rsid w:val="008E64E9"/>
    <w:rsid w:val="008E6799"/>
    <w:rsid w:val="008E79D7"/>
    <w:rsid w:val="008F37BC"/>
    <w:rsid w:val="009022E1"/>
    <w:rsid w:val="00905F8A"/>
    <w:rsid w:val="00912CE3"/>
    <w:rsid w:val="00926897"/>
    <w:rsid w:val="0093061B"/>
    <w:rsid w:val="0093710A"/>
    <w:rsid w:val="0093725A"/>
    <w:rsid w:val="009407DB"/>
    <w:rsid w:val="0094282D"/>
    <w:rsid w:val="00946941"/>
    <w:rsid w:val="009533B6"/>
    <w:rsid w:val="00970276"/>
    <w:rsid w:val="00973BBF"/>
    <w:rsid w:val="00975887"/>
    <w:rsid w:val="00986BA5"/>
    <w:rsid w:val="00994252"/>
    <w:rsid w:val="00994705"/>
    <w:rsid w:val="009949C6"/>
    <w:rsid w:val="009A0006"/>
    <w:rsid w:val="009A3849"/>
    <w:rsid w:val="009B3FB6"/>
    <w:rsid w:val="009B435C"/>
    <w:rsid w:val="009E13C2"/>
    <w:rsid w:val="00A1410A"/>
    <w:rsid w:val="00A24BC2"/>
    <w:rsid w:val="00A26005"/>
    <w:rsid w:val="00A3560C"/>
    <w:rsid w:val="00A72902"/>
    <w:rsid w:val="00A7483C"/>
    <w:rsid w:val="00A91A82"/>
    <w:rsid w:val="00AA03F0"/>
    <w:rsid w:val="00AA4B5F"/>
    <w:rsid w:val="00AB287A"/>
    <w:rsid w:val="00AB5552"/>
    <w:rsid w:val="00AD4F21"/>
    <w:rsid w:val="00AE7D58"/>
    <w:rsid w:val="00AF7D21"/>
    <w:rsid w:val="00B07445"/>
    <w:rsid w:val="00B210F8"/>
    <w:rsid w:val="00B248FA"/>
    <w:rsid w:val="00B45F45"/>
    <w:rsid w:val="00B54E5F"/>
    <w:rsid w:val="00B673E0"/>
    <w:rsid w:val="00B67EF7"/>
    <w:rsid w:val="00B74088"/>
    <w:rsid w:val="00B8173B"/>
    <w:rsid w:val="00B8462A"/>
    <w:rsid w:val="00B92D98"/>
    <w:rsid w:val="00BB1D30"/>
    <w:rsid w:val="00BC2031"/>
    <w:rsid w:val="00BC406B"/>
    <w:rsid w:val="00BC5817"/>
    <w:rsid w:val="00BF2A80"/>
    <w:rsid w:val="00BF6F7C"/>
    <w:rsid w:val="00C12A80"/>
    <w:rsid w:val="00C160A0"/>
    <w:rsid w:val="00C3041D"/>
    <w:rsid w:val="00C46B9B"/>
    <w:rsid w:val="00C50BFD"/>
    <w:rsid w:val="00C5383C"/>
    <w:rsid w:val="00C55CDF"/>
    <w:rsid w:val="00C651C3"/>
    <w:rsid w:val="00C73C96"/>
    <w:rsid w:val="00C85DCD"/>
    <w:rsid w:val="00C870FC"/>
    <w:rsid w:val="00C95885"/>
    <w:rsid w:val="00CA1683"/>
    <w:rsid w:val="00CA29D8"/>
    <w:rsid w:val="00CA3616"/>
    <w:rsid w:val="00CD1EBE"/>
    <w:rsid w:val="00CD432C"/>
    <w:rsid w:val="00CF134F"/>
    <w:rsid w:val="00D0752E"/>
    <w:rsid w:val="00D1083C"/>
    <w:rsid w:val="00D12D21"/>
    <w:rsid w:val="00D164FD"/>
    <w:rsid w:val="00D21A3E"/>
    <w:rsid w:val="00D246BD"/>
    <w:rsid w:val="00D24A60"/>
    <w:rsid w:val="00D2721F"/>
    <w:rsid w:val="00D3497D"/>
    <w:rsid w:val="00D52346"/>
    <w:rsid w:val="00D671F9"/>
    <w:rsid w:val="00D71939"/>
    <w:rsid w:val="00D90F33"/>
    <w:rsid w:val="00D92257"/>
    <w:rsid w:val="00DB59EC"/>
    <w:rsid w:val="00DD2E69"/>
    <w:rsid w:val="00DE442F"/>
    <w:rsid w:val="00DF34C6"/>
    <w:rsid w:val="00E10A68"/>
    <w:rsid w:val="00E470F8"/>
    <w:rsid w:val="00E5222D"/>
    <w:rsid w:val="00E52375"/>
    <w:rsid w:val="00E556F1"/>
    <w:rsid w:val="00E57156"/>
    <w:rsid w:val="00E57960"/>
    <w:rsid w:val="00E61434"/>
    <w:rsid w:val="00E65B54"/>
    <w:rsid w:val="00E917E0"/>
    <w:rsid w:val="00E93E82"/>
    <w:rsid w:val="00E96A8E"/>
    <w:rsid w:val="00EA0AE7"/>
    <w:rsid w:val="00EB7517"/>
    <w:rsid w:val="00EC2E6F"/>
    <w:rsid w:val="00ED2F3B"/>
    <w:rsid w:val="00ED61E4"/>
    <w:rsid w:val="00EE614F"/>
    <w:rsid w:val="00F11AF6"/>
    <w:rsid w:val="00F27CB4"/>
    <w:rsid w:val="00F36AF3"/>
    <w:rsid w:val="00F36C70"/>
    <w:rsid w:val="00F41C94"/>
    <w:rsid w:val="00F46C8C"/>
    <w:rsid w:val="00F5173F"/>
    <w:rsid w:val="00F621E5"/>
    <w:rsid w:val="00F62787"/>
    <w:rsid w:val="00F64FFE"/>
    <w:rsid w:val="00F73C9A"/>
    <w:rsid w:val="00F807DD"/>
    <w:rsid w:val="00F961DC"/>
    <w:rsid w:val="00F97D7F"/>
    <w:rsid w:val="00FA1E37"/>
    <w:rsid w:val="00FA652C"/>
    <w:rsid w:val="00FB3A3A"/>
    <w:rsid w:val="00FB661A"/>
    <w:rsid w:val="00FB7D5D"/>
    <w:rsid w:val="00FC02DE"/>
    <w:rsid w:val="00FC284C"/>
    <w:rsid w:val="00FC4073"/>
    <w:rsid w:val="00FD05D6"/>
    <w:rsid w:val="00FD1C62"/>
    <w:rsid w:val="00FD7D73"/>
    <w:rsid w:val="00FE0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1BF"/>
    <w:rPr>
      <w:sz w:val="20"/>
      <w:szCs w:val="20"/>
    </w:rPr>
  </w:style>
  <w:style w:type="paragraph" w:styleId="1">
    <w:name w:val="heading 1"/>
    <w:basedOn w:val="a"/>
    <w:next w:val="a"/>
    <w:link w:val="10"/>
    <w:uiPriority w:val="99"/>
    <w:qFormat/>
    <w:rsid w:val="00265F47"/>
    <w:pPr>
      <w:keepNext/>
      <w:jc w:val="center"/>
      <w:outlineLvl w:val="0"/>
    </w:pPr>
    <w:rPr>
      <w:b/>
      <w:bCs/>
    </w:rPr>
  </w:style>
  <w:style w:type="paragraph" w:styleId="2">
    <w:name w:val="heading 2"/>
    <w:basedOn w:val="a"/>
    <w:next w:val="a"/>
    <w:link w:val="20"/>
    <w:uiPriority w:val="99"/>
    <w:qFormat/>
    <w:rsid w:val="00265F47"/>
    <w:pPr>
      <w:keepNext/>
      <w:jc w:val="center"/>
      <w:outlineLvl w:val="1"/>
    </w:pPr>
    <w:rPr>
      <w:b/>
      <w:bCs/>
      <w:sz w:val="24"/>
    </w:rPr>
  </w:style>
  <w:style w:type="paragraph" w:styleId="3">
    <w:name w:val="heading 3"/>
    <w:basedOn w:val="a"/>
    <w:next w:val="a"/>
    <w:link w:val="30"/>
    <w:uiPriority w:val="99"/>
    <w:qFormat/>
    <w:rsid w:val="00265F47"/>
    <w:pPr>
      <w:keepNext/>
      <w:jc w:val="center"/>
      <w:outlineLvl w:val="2"/>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046F"/>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0046F"/>
    <w:rPr>
      <w:rFonts w:ascii="Cambria" w:hAnsi="Cambria" w:cs="Times New Roman"/>
      <w:b/>
      <w:bCs/>
      <w:i/>
      <w:iCs/>
      <w:sz w:val="28"/>
      <w:szCs w:val="28"/>
    </w:rPr>
  </w:style>
  <w:style w:type="character" w:customStyle="1" w:styleId="30">
    <w:name w:val="Заголовок 3 Знак"/>
    <w:basedOn w:val="a0"/>
    <w:link w:val="3"/>
    <w:uiPriority w:val="99"/>
    <w:semiHidden/>
    <w:locked/>
    <w:rsid w:val="0000046F"/>
    <w:rPr>
      <w:rFonts w:ascii="Cambria" w:hAnsi="Cambria" w:cs="Times New Roman"/>
      <w:b/>
      <w:bCs/>
      <w:sz w:val="26"/>
      <w:szCs w:val="26"/>
    </w:rPr>
  </w:style>
  <w:style w:type="paragraph" w:styleId="a3">
    <w:name w:val="Body Text"/>
    <w:basedOn w:val="a"/>
    <w:link w:val="a4"/>
    <w:uiPriority w:val="99"/>
    <w:rsid w:val="00265F47"/>
    <w:pPr>
      <w:widowControl w:val="0"/>
    </w:pPr>
    <w:rPr>
      <w:sz w:val="22"/>
    </w:rPr>
  </w:style>
  <w:style w:type="character" w:customStyle="1" w:styleId="a4">
    <w:name w:val="Основной текст Знак"/>
    <w:basedOn w:val="a0"/>
    <w:link w:val="a3"/>
    <w:uiPriority w:val="99"/>
    <w:semiHidden/>
    <w:locked/>
    <w:rsid w:val="0000046F"/>
    <w:rPr>
      <w:rFonts w:cs="Times New Roman"/>
      <w:sz w:val="20"/>
      <w:szCs w:val="20"/>
    </w:rPr>
  </w:style>
  <w:style w:type="paragraph" w:styleId="a5">
    <w:name w:val="Body Text Indent"/>
    <w:basedOn w:val="a"/>
    <w:link w:val="a6"/>
    <w:uiPriority w:val="99"/>
    <w:rsid w:val="00265F47"/>
    <w:pPr>
      <w:widowControl w:val="0"/>
      <w:jc w:val="both"/>
    </w:pPr>
    <w:rPr>
      <w:b/>
      <w:sz w:val="22"/>
    </w:rPr>
  </w:style>
  <w:style w:type="character" w:customStyle="1" w:styleId="a6">
    <w:name w:val="Основной текст с отступом Знак"/>
    <w:basedOn w:val="a0"/>
    <w:link w:val="a5"/>
    <w:uiPriority w:val="99"/>
    <w:semiHidden/>
    <w:locked/>
    <w:rsid w:val="0000046F"/>
    <w:rPr>
      <w:rFonts w:cs="Times New Roman"/>
      <w:sz w:val="20"/>
      <w:szCs w:val="20"/>
    </w:rPr>
  </w:style>
  <w:style w:type="paragraph" w:styleId="a7">
    <w:name w:val="Document Map"/>
    <w:basedOn w:val="a"/>
    <w:link w:val="a8"/>
    <w:uiPriority w:val="99"/>
    <w:semiHidden/>
    <w:rsid w:val="00265F47"/>
    <w:pPr>
      <w:shd w:val="clear" w:color="auto" w:fill="000080"/>
    </w:pPr>
    <w:rPr>
      <w:rFonts w:ascii="Tahoma" w:hAnsi="Tahoma"/>
    </w:rPr>
  </w:style>
  <w:style w:type="character" w:customStyle="1" w:styleId="a8">
    <w:name w:val="Схема документа Знак"/>
    <w:basedOn w:val="a0"/>
    <w:link w:val="a7"/>
    <w:uiPriority w:val="99"/>
    <w:semiHidden/>
    <w:locked/>
    <w:rsid w:val="0000046F"/>
    <w:rPr>
      <w:rFonts w:cs="Times New Roman"/>
      <w:sz w:val="2"/>
    </w:rPr>
  </w:style>
  <w:style w:type="paragraph" w:styleId="a9">
    <w:name w:val="header"/>
    <w:basedOn w:val="a"/>
    <w:link w:val="aa"/>
    <w:uiPriority w:val="99"/>
    <w:rsid w:val="00265F47"/>
    <w:pPr>
      <w:tabs>
        <w:tab w:val="center" w:pos="4153"/>
        <w:tab w:val="right" w:pos="8306"/>
      </w:tabs>
    </w:pPr>
  </w:style>
  <w:style w:type="character" w:customStyle="1" w:styleId="aa">
    <w:name w:val="Верхний колонтитул Знак"/>
    <w:basedOn w:val="a0"/>
    <w:link w:val="a9"/>
    <w:uiPriority w:val="99"/>
    <w:semiHidden/>
    <w:locked/>
    <w:rsid w:val="0000046F"/>
    <w:rPr>
      <w:rFonts w:cs="Times New Roman"/>
      <w:sz w:val="20"/>
      <w:szCs w:val="20"/>
    </w:rPr>
  </w:style>
  <w:style w:type="character" w:styleId="ab">
    <w:name w:val="page number"/>
    <w:basedOn w:val="a0"/>
    <w:uiPriority w:val="99"/>
    <w:rsid w:val="00265F47"/>
    <w:rPr>
      <w:rFonts w:cs="Times New Roman"/>
    </w:rPr>
  </w:style>
  <w:style w:type="paragraph" w:styleId="ac">
    <w:name w:val="footer"/>
    <w:basedOn w:val="a"/>
    <w:link w:val="ad"/>
    <w:uiPriority w:val="99"/>
    <w:rsid w:val="00265F47"/>
    <w:pPr>
      <w:tabs>
        <w:tab w:val="center" w:pos="4153"/>
        <w:tab w:val="right" w:pos="8306"/>
      </w:tabs>
    </w:pPr>
  </w:style>
  <w:style w:type="character" w:customStyle="1" w:styleId="ad">
    <w:name w:val="Нижний колонтитул Знак"/>
    <w:basedOn w:val="a0"/>
    <w:link w:val="ac"/>
    <w:uiPriority w:val="99"/>
    <w:semiHidden/>
    <w:locked/>
    <w:rsid w:val="0000046F"/>
    <w:rPr>
      <w:rFonts w:cs="Times New Roman"/>
      <w:sz w:val="20"/>
      <w:szCs w:val="20"/>
    </w:rPr>
  </w:style>
  <w:style w:type="paragraph" w:styleId="ae">
    <w:name w:val="Title"/>
    <w:basedOn w:val="a"/>
    <w:link w:val="af"/>
    <w:uiPriority w:val="99"/>
    <w:qFormat/>
    <w:rsid w:val="00265F47"/>
    <w:pPr>
      <w:widowControl w:val="0"/>
      <w:jc w:val="center"/>
      <w:outlineLvl w:val="0"/>
    </w:pPr>
    <w:rPr>
      <w:b/>
      <w:sz w:val="24"/>
    </w:rPr>
  </w:style>
  <w:style w:type="character" w:customStyle="1" w:styleId="af">
    <w:name w:val="Название Знак"/>
    <w:basedOn w:val="a0"/>
    <w:link w:val="ae"/>
    <w:uiPriority w:val="99"/>
    <w:locked/>
    <w:rsid w:val="0000046F"/>
    <w:rPr>
      <w:rFonts w:ascii="Cambria" w:hAnsi="Cambria" w:cs="Times New Roman"/>
      <w:b/>
      <w:bCs/>
      <w:kern w:val="28"/>
      <w:sz w:val="32"/>
      <w:szCs w:val="32"/>
    </w:rPr>
  </w:style>
  <w:style w:type="paragraph" w:styleId="21">
    <w:name w:val="Body Text Indent 2"/>
    <w:basedOn w:val="a"/>
    <w:link w:val="22"/>
    <w:uiPriority w:val="99"/>
    <w:rsid w:val="00265F47"/>
    <w:pPr>
      <w:ind w:firstLine="720"/>
      <w:jc w:val="center"/>
    </w:pPr>
    <w:rPr>
      <w:b/>
      <w:sz w:val="24"/>
    </w:rPr>
  </w:style>
  <w:style w:type="character" w:customStyle="1" w:styleId="22">
    <w:name w:val="Основной текст с отступом 2 Знак"/>
    <w:basedOn w:val="a0"/>
    <w:link w:val="21"/>
    <w:uiPriority w:val="99"/>
    <w:semiHidden/>
    <w:locked/>
    <w:rsid w:val="0000046F"/>
    <w:rPr>
      <w:rFonts w:cs="Times New Roman"/>
      <w:sz w:val="20"/>
      <w:szCs w:val="20"/>
    </w:rPr>
  </w:style>
  <w:style w:type="paragraph" w:styleId="23">
    <w:name w:val="Body Text 2"/>
    <w:basedOn w:val="a"/>
    <w:link w:val="24"/>
    <w:uiPriority w:val="99"/>
    <w:rsid w:val="004831BF"/>
    <w:pPr>
      <w:tabs>
        <w:tab w:val="left" w:pos="0"/>
      </w:tabs>
      <w:ind w:firstLine="567"/>
      <w:jc w:val="both"/>
    </w:pPr>
  </w:style>
  <w:style w:type="character" w:customStyle="1" w:styleId="24">
    <w:name w:val="Основной текст 2 Знак"/>
    <w:basedOn w:val="a0"/>
    <w:link w:val="23"/>
    <w:uiPriority w:val="99"/>
    <w:semiHidden/>
    <w:locked/>
    <w:rsid w:val="0000046F"/>
    <w:rPr>
      <w:rFonts w:cs="Times New Roman"/>
      <w:sz w:val="20"/>
      <w:szCs w:val="20"/>
    </w:rPr>
  </w:style>
  <w:style w:type="paragraph" w:styleId="31">
    <w:name w:val="Body Text 3"/>
    <w:basedOn w:val="a"/>
    <w:link w:val="32"/>
    <w:uiPriority w:val="99"/>
    <w:rsid w:val="00265F47"/>
    <w:pPr>
      <w:jc w:val="both"/>
    </w:pPr>
  </w:style>
  <w:style w:type="character" w:customStyle="1" w:styleId="32">
    <w:name w:val="Основной текст 3 Знак"/>
    <w:basedOn w:val="a0"/>
    <w:link w:val="31"/>
    <w:uiPriority w:val="99"/>
    <w:semiHidden/>
    <w:locked/>
    <w:rsid w:val="0000046F"/>
    <w:rPr>
      <w:rFonts w:cs="Times New Roman"/>
      <w:sz w:val="16"/>
      <w:szCs w:val="16"/>
    </w:rPr>
  </w:style>
  <w:style w:type="paragraph" w:styleId="33">
    <w:name w:val="Body Text Indent 3"/>
    <w:basedOn w:val="a"/>
    <w:link w:val="34"/>
    <w:uiPriority w:val="99"/>
    <w:rsid w:val="00265F47"/>
    <w:pPr>
      <w:widowControl w:val="0"/>
      <w:ind w:firstLine="720"/>
      <w:jc w:val="both"/>
      <w:outlineLvl w:val="0"/>
    </w:pPr>
  </w:style>
  <w:style w:type="character" w:customStyle="1" w:styleId="34">
    <w:name w:val="Основной текст с отступом 3 Знак"/>
    <w:basedOn w:val="a0"/>
    <w:link w:val="33"/>
    <w:uiPriority w:val="99"/>
    <w:semiHidden/>
    <w:locked/>
    <w:rsid w:val="0000046F"/>
    <w:rPr>
      <w:rFonts w:cs="Times New Roman"/>
      <w:sz w:val="16"/>
      <w:szCs w:val="16"/>
    </w:rPr>
  </w:style>
  <w:style w:type="character" w:styleId="af0">
    <w:name w:val="annotation reference"/>
    <w:basedOn w:val="a0"/>
    <w:uiPriority w:val="99"/>
    <w:semiHidden/>
    <w:rsid w:val="00265F47"/>
    <w:rPr>
      <w:rFonts w:cs="Times New Roman"/>
      <w:sz w:val="16"/>
    </w:rPr>
  </w:style>
  <w:style w:type="paragraph" w:styleId="af1">
    <w:name w:val="annotation text"/>
    <w:basedOn w:val="a"/>
    <w:link w:val="af2"/>
    <w:uiPriority w:val="99"/>
    <w:semiHidden/>
    <w:rsid w:val="00265F47"/>
  </w:style>
  <w:style w:type="character" w:customStyle="1" w:styleId="af2">
    <w:name w:val="Текст примечания Знак"/>
    <w:basedOn w:val="a0"/>
    <w:link w:val="af1"/>
    <w:uiPriority w:val="99"/>
    <w:semiHidden/>
    <w:locked/>
    <w:rsid w:val="00D21A3E"/>
    <w:rPr>
      <w:rFonts w:cs="Times New Roman"/>
    </w:rPr>
  </w:style>
  <w:style w:type="table" w:styleId="af3">
    <w:name w:val="Table Grid"/>
    <w:basedOn w:val="a1"/>
    <w:uiPriority w:val="99"/>
    <w:rsid w:val="004831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4831BF"/>
    <w:pPr>
      <w:autoSpaceDE w:val="0"/>
      <w:autoSpaceDN w:val="0"/>
      <w:adjustRightInd w:val="0"/>
    </w:pPr>
    <w:rPr>
      <w:rFonts w:ascii="Arial" w:hAnsi="Arial" w:cs="Arial"/>
      <w:sz w:val="20"/>
      <w:szCs w:val="20"/>
    </w:rPr>
  </w:style>
  <w:style w:type="paragraph" w:styleId="af4">
    <w:name w:val="Balloon Text"/>
    <w:basedOn w:val="a"/>
    <w:link w:val="af5"/>
    <w:uiPriority w:val="99"/>
    <w:semiHidden/>
    <w:rsid w:val="004831BF"/>
    <w:rPr>
      <w:rFonts w:ascii="Tahoma" w:hAnsi="Tahoma" w:cs="Tahoma"/>
      <w:sz w:val="16"/>
      <w:szCs w:val="16"/>
    </w:rPr>
  </w:style>
  <w:style w:type="character" w:customStyle="1" w:styleId="af5">
    <w:name w:val="Текст выноски Знак"/>
    <w:basedOn w:val="a0"/>
    <w:link w:val="af4"/>
    <w:uiPriority w:val="99"/>
    <w:semiHidden/>
    <w:locked/>
    <w:rsid w:val="0000046F"/>
    <w:rPr>
      <w:rFonts w:cs="Times New Roman"/>
      <w:sz w:val="2"/>
    </w:rPr>
  </w:style>
  <w:style w:type="paragraph" w:styleId="af6">
    <w:name w:val="footnote text"/>
    <w:basedOn w:val="a"/>
    <w:link w:val="af7"/>
    <w:uiPriority w:val="99"/>
    <w:semiHidden/>
    <w:rsid w:val="004831BF"/>
  </w:style>
  <w:style w:type="character" w:customStyle="1" w:styleId="af7">
    <w:name w:val="Текст сноски Знак"/>
    <w:basedOn w:val="a0"/>
    <w:link w:val="af6"/>
    <w:uiPriority w:val="99"/>
    <w:semiHidden/>
    <w:locked/>
    <w:rsid w:val="0000046F"/>
    <w:rPr>
      <w:rFonts w:cs="Times New Roman"/>
      <w:sz w:val="20"/>
      <w:szCs w:val="20"/>
    </w:rPr>
  </w:style>
  <w:style w:type="character" w:styleId="af8">
    <w:name w:val="footnote reference"/>
    <w:basedOn w:val="a0"/>
    <w:uiPriority w:val="99"/>
    <w:semiHidden/>
    <w:rsid w:val="004831BF"/>
    <w:rPr>
      <w:rFonts w:cs="Times New Roman"/>
      <w:vertAlign w:val="superscript"/>
    </w:rPr>
  </w:style>
  <w:style w:type="paragraph" w:customStyle="1" w:styleId="iauiue">
    <w:name w:val="iauiue"/>
    <w:basedOn w:val="a"/>
    <w:uiPriority w:val="99"/>
    <w:rsid w:val="004831BF"/>
    <w:pPr>
      <w:overflowPunct w:val="0"/>
      <w:autoSpaceDE w:val="0"/>
      <w:autoSpaceDN w:val="0"/>
    </w:pPr>
    <w:rPr>
      <w:rFonts w:eastAsia="Arial Unicode MS"/>
    </w:rPr>
  </w:style>
  <w:style w:type="character" w:customStyle="1" w:styleId="FontStyle20">
    <w:name w:val="Font Style20"/>
    <w:uiPriority w:val="99"/>
    <w:rsid w:val="004831BF"/>
    <w:rPr>
      <w:rFonts w:ascii="Times New Roman" w:hAnsi="Times New Roman"/>
      <w:sz w:val="22"/>
    </w:rPr>
  </w:style>
  <w:style w:type="character" w:customStyle="1" w:styleId="FontStyle23">
    <w:name w:val="Font Style23"/>
    <w:uiPriority w:val="99"/>
    <w:rsid w:val="004831BF"/>
    <w:rPr>
      <w:rFonts w:ascii="Times New Roman" w:hAnsi="Times New Roman"/>
      <w:sz w:val="18"/>
    </w:rPr>
  </w:style>
  <w:style w:type="paragraph" w:customStyle="1" w:styleId="Style14">
    <w:name w:val="Style14"/>
    <w:basedOn w:val="a"/>
    <w:uiPriority w:val="99"/>
    <w:rsid w:val="004831BF"/>
    <w:pPr>
      <w:widowControl w:val="0"/>
      <w:autoSpaceDE w:val="0"/>
      <w:autoSpaceDN w:val="0"/>
      <w:adjustRightInd w:val="0"/>
      <w:spacing w:line="283" w:lineRule="exact"/>
      <w:ind w:hanging="422"/>
    </w:pPr>
    <w:rPr>
      <w:sz w:val="24"/>
      <w:szCs w:val="24"/>
    </w:rPr>
  </w:style>
  <w:style w:type="paragraph" w:customStyle="1" w:styleId="Style2">
    <w:name w:val="Style2"/>
    <w:basedOn w:val="a"/>
    <w:uiPriority w:val="99"/>
    <w:rsid w:val="004831BF"/>
    <w:pPr>
      <w:widowControl w:val="0"/>
      <w:autoSpaceDE w:val="0"/>
      <w:autoSpaceDN w:val="0"/>
      <w:adjustRightInd w:val="0"/>
      <w:spacing w:line="283" w:lineRule="exact"/>
      <w:jc w:val="both"/>
    </w:pPr>
    <w:rPr>
      <w:rFonts w:ascii="Arial Narrow" w:hAnsi="Arial Narrow"/>
      <w:sz w:val="24"/>
      <w:szCs w:val="24"/>
    </w:rPr>
  </w:style>
  <w:style w:type="paragraph" w:customStyle="1" w:styleId="Style10">
    <w:name w:val="Style10"/>
    <w:basedOn w:val="a"/>
    <w:uiPriority w:val="99"/>
    <w:rsid w:val="004831BF"/>
    <w:pPr>
      <w:widowControl w:val="0"/>
      <w:autoSpaceDE w:val="0"/>
      <w:autoSpaceDN w:val="0"/>
      <w:adjustRightInd w:val="0"/>
      <w:spacing w:line="288" w:lineRule="exact"/>
      <w:ind w:firstLine="298"/>
    </w:pPr>
    <w:rPr>
      <w:rFonts w:ascii="Arial Narrow" w:hAnsi="Arial Narrow"/>
      <w:sz w:val="24"/>
      <w:szCs w:val="24"/>
    </w:rPr>
  </w:style>
  <w:style w:type="paragraph" w:customStyle="1" w:styleId="Style11">
    <w:name w:val="Style11"/>
    <w:basedOn w:val="a"/>
    <w:uiPriority w:val="99"/>
    <w:rsid w:val="004831BF"/>
    <w:pPr>
      <w:widowControl w:val="0"/>
      <w:autoSpaceDE w:val="0"/>
      <w:autoSpaceDN w:val="0"/>
      <w:adjustRightInd w:val="0"/>
      <w:spacing w:line="283" w:lineRule="exact"/>
      <w:jc w:val="right"/>
    </w:pPr>
    <w:rPr>
      <w:rFonts w:ascii="Arial Narrow" w:hAnsi="Arial Narrow"/>
      <w:sz w:val="24"/>
      <w:szCs w:val="24"/>
    </w:rPr>
  </w:style>
  <w:style w:type="paragraph" w:customStyle="1" w:styleId="Style12">
    <w:name w:val="Style12"/>
    <w:basedOn w:val="a"/>
    <w:uiPriority w:val="99"/>
    <w:rsid w:val="004831BF"/>
    <w:pPr>
      <w:widowControl w:val="0"/>
      <w:autoSpaceDE w:val="0"/>
      <w:autoSpaceDN w:val="0"/>
      <w:adjustRightInd w:val="0"/>
      <w:spacing w:line="282" w:lineRule="exact"/>
      <w:ind w:firstLine="422"/>
      <w:jc w:val="both"/>
    </w:pPr>
    <w:rPr>
      <w:rFonts w:ascii="Arial Narrow" w:hAnsi="Arial Narrow"/>
      <w:sz w:val="24"/>
      <w:szCs w:val="24"/>
    </w:rPr>
  </w:style>
  <w:style w:type="character" w:customStyle="1" w:styleId="FontStyle22">
    <w:name w:val="Font Style22"/>
    <w:uiPriority w:val="99"/>
    <w:rsid w:val="004831BF"/>
    <w:rPr>
      <w:rFonts w:ascii="Arial Narrow" w:hAnsi="Arial Narrow"/>
      <w:i/>
      <w:sz w:val="20"/>
    </w:rPr>
  </w:style>
  <w:style w:type="paragraph" w:customStyle="1" w:styleId="Style6">
    <w:name w:val="Style6"/>
    <w:basedOn w:val="a"/>
    <w:uiPriority w:val="99"/>
    <w:rsid w:val="004831BF"/>
    <w:pPr>
      <w:widowControl w:val="0"/>
      <w:autoSpaceDE w:val="0"/>
      <w:autoSpaceDN w:val="0"/>
      <w:adjustRightInd w:val="0"/>
    </w:pPr>
    <w:rPr>
      <w:rFonts w:ascii="Arial Narrow" w:hAnsi="Arial Narrow"/>
      <w:sz w:val="24"/>
      <w:szCs w:val="24"/>
    </w:rPr>
  </w:style>
  <w:style w:type="paragraph" w:customStyle="1" w:styleId="Style13">
    <w:name w:val="Style13"/>
    <w:basedOn w:val="a"/>
    <w:uiPriority w:val="99"/>
    <w:rsid w:val="004831BF"/>
    <w:pPr>
      <w:widowControl w:val="0"/>
      <w:autoSpaceDE w:val="0"/>
      <w:autoSpaceDN w:val="0"/>
      <w:adjustRightInd w:val="0"/>
      <w:spacing w:line="282" w:lineRule="exact"/>
      <w:ind w:firstLine="710"/>
      <w:jc w:val="both"/>
    </w:pPr>
    <w:rPr>
      <w:rFonts w:ascii="Arial Narrow" w:hAnsi="Arial Narrow"/>
      <w:sz w:val="24"/>
      <w:szCs w:val="24"/>
    </w:rPr>
  </w:style>
  <w:style w:type="character" w:styleId="af9">
    <w:name w:val="Hyperlink"/>
    <w:basedOn w:val="a0"/>
    <w:uiPriority w:val="99"/>
    <w:rsid w:val="004831BF"/>
    <w:rPr>
      <w:rFonts w:cs="Times New Roman"/>
      <w:color w:val="0000FF"/>
      <w:u w:val="single"/>
    </w:rPr>
  </w:style>
  <w:style w:type="paragraph" w:styleId="afa">
    <w:name w:val="annotation subject"/>
    <w:basedOn w:val="af1"/>
    <w:next w:val="af1"/>
    <w:link w:val="afb"/>
    <w:uiPriority w:val="99"/>
    <w:semiHidden/>
    <w:rsid w:val="003768FF"/>
    <w:rPr>
      <w:b/>
      <w:bCs/>
    </w:rPr>
  </w:style>
  <w:style w:type="character" w:customStyle="1" w:styleId="afb">
    <w:name w:val="Тема примечания Знак"/>
    <w:basedOn w:val="af2"/>
    <w:link w:val="afa"/>
    <w:uiPriority w:val="99"/>
    <w:locked/>
    <w:rsid w:val="003768FF"/>
    <w:rPr>
      <w:rFonts w:cs="Times New Roman"/>
      <w:b/>
    </w:rPr>
  </w:style>
  <w:style w:type="character" w:customStyle="1" w:styleId="apple-converted-space">
    <w:name w:val="apple-converted-space"/>
    <w:basedOn w:val="a0"/>
    <w:uiPriority w:val="99"/>
    <w:rsid w:val="00C3041D"/>
    <w:rPr>
      <w:rFonts w:cs="Times New Roman"/>
    </w:rPr>
  </w:style>
  <w:style w:type="paragraph" w:customStyle="1" w:styleId="p1">
    <w:name w:val="p1"/>
    <w:basedOn w:val="a"/>
    <w:uiPriority w:val="99"/>
    <w:rsid w:val="00101506"/>
    <w:pPr>
      <w:spacing w:before="100" w:beforeAutospacing="1" w:after="100" w:afterAutospacing="1"/>
    </w:pPr>
    <w:rPr>
      <w:sz w:val="24"/>
      <w:szCs w:val="24"/>
    </w:rPr>
  </w:style>
  <w:style w:type="paragraph" w:customStyle="1" w:styleId="p2">
    <w:name w:val="p2"/>
    <w:basedOn w:val="a"/>
    <w:uiPriority w:val="99"/>
    <w:rsid w:val="00926897"/>
    <w:pPr>
      <w:spacing w:before="100" w:beforeAutospacing="1" w:after="100" w:afterAutospacing="1"/>
    </w:pPr>
    <w:rPr>
      <w:sz w:val="24"/>
      <w:szCs w:val="24"/>
    </w:rPr>
  </w:style>
  <w:style w:type="character" w:customStyle="1" w:styleId="s1">
    <w:name w:val="s1"/>
    <w:basedOn w:val="a0"/>
    <w:uiPriority w:val="99"/>
    <w:rsid w:val="00926897"/>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1BF"/>
    <w:rPr>
      <w:sz w:val="20"/>
      <w:szCs w:val="20"/>
    </w:rPr>
  </w:style>
  <w:style w:type="paragraph" w:styleId="1">
    <w:name w:val="heading 1"/>
    <w:basedOn w:val="a"/>
    <w:next w:val="a"/>
    <w:link w:val="10"/>
    <w:uiPriority w:val="99"/>
    <w:qFormat/>
    <w:rsid w:val="00265F47"/>
    <w:pPr>
      <w:keepNext/>
      <w:jc w:val="center"/>
      <w:outlineLvl w:val="0"/>
    </w:pPr>
    <w:rPr>
      <w:b/>
      <w:bCs/>
    </w:rPr>
  </w:style>
  <w:style w:type="paragraph" w:styleId="2">
    <w:name w:val="heading 2"/>
    <w:basedOn w:val="a"/>
    <w:next w:val="a"/>
    <w:link w:val="20"/>
    <w:uiPriority w:val="99"/>
    <w:qFormat/>
    <w:rsid w:val="00265F47"/>
    <w:pPr>
      <w:keepNext/>
      <w:jc w:val="center"/>
      <w:outlineLvl w:val="1"/>
    </w:pPr>
    <w:rPr>
      <w:b/>
      <w:bCs/>
      <w:sz w:val="24"/>
    </w:rPr>
  </w:style>
  <w:style w:type="paragraph" w:styleId="3">
    <w:name w:val="heading 3"/>
    <w:basedOn w:val="a"/>
    <w:next w:val="a"/>
    <w:link w:val="30"/>
    <w:uiPriority w:val="99"/>
    <w:qFormat/>
    <w:rsid w:val="00265F47"/>
    <w:pPr>
      <w:keepNext/>
      <w:jc w:val="center"/>
      <w:outlineLvl w:val="2"/>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paragraph" w:styleId="a3">
    <w:name w:val="Body Text"/>
    <w:basedOn w:val="a"/>
    <w:link w:val="a4"/>
    <w:uiPriority w:val="99"/>
    <w:rsid w:val="00265F47"/>
    <w:pPr>
      <w:widowControl w:val="0"/>
    </w:pPr>
    <w:rPr>
      <w:sz w:val="22"/>
    </w:rPr>
  </w:style>
  <w:style w:type="character" w:customStyle="1" w:styleId="a4">
    <w:name w:val="Основной текст Знак"/>
    <w:basedOn w:val="a0"/>
    <w:link w:val="a3"/>
    <w:uiPriority w:val="99"/>
    <w:semiHidden/>
    <w:locked/>
    <w:rPr>
      <w:rFonts w:cs="Times New Roman"/>
      <w:sz w:val="20"/>
      <w:szCs w:val="20"/>
    </w:rPr>
  </w:style>
  <w:style w:type="paragraph" w:styleId="a5">
    <w:name w:val="Body Text Indent"/>
    <w:basedOn w:val="a"/>
    <w:link w:val="a6"/>
    <w:uiPriority w:val="99"/>
    <w:rsid w:val="00265F47"/>
    <w:pPr>
      <w:widowControl w:val="0"/>
      <w:jc w:val="both"/>
    </w:pPr>
    <w:rPr>
      <w:b/>
      <w:sz w:val="22"/>
    </w:rPr>
  </w:style>
  <w:style w:type="character" w:customStyle="1" w:styleId="a6">
    <w:name w:val="Отступ основного текста Знак"/>
    <w:basedOn w:val="a0"/>
    <w:link w:val="a5"/>
    <w:uiPriority w:val="99"/>
    <w:semiHidden/>
    <w:locked/>
    <w:rPr>
      <w:rFonts w:cs="Times New Roman"/>
      <w:sz w:val="20"/>
      <w:szCs w:val="20"/>
    </w:rPr>
  </w:style>
  <w:style w:type="paragraph" w:styleId="a7">
    <w:name w:val="Document Map"/>
    <w:basedOn w:val="a"/>
    <w:link w:val="a8"/>
    <w:uiPriority w:val="99"/>
    <w:semiHidden/>
    <w:rsid w:val="00265F47"/>
    <w:pPr>
      <w:shd w:val="clear" w:color="auto" w:fill="000080"/>
    </w:pPr>
    <w:rPr>
      <w:rFonts w:ascii="Tahoma" w:hAnsi="Tahoma"/>
    </w:rPr>
  </w:style>
  <w:style w:type="character" w:customStyle="1" w:styleId="a8">
    <w:name w:val="Схема документа Знак"/>
    <w:basedOn w:val="a0"/>
    <w:link w:val="a7"/>
    <w:uiPriority w:val="99"/>
    <w:semiHidden/>
    <w:locked/>
    <w:rPr>
      <w:rFonts w:cs="Times New Roman"/>
      <w:sz w:val="2"/>
    </w:rPr>
  </w:style>
  <w:style w:type="paragraph" w:styleId="a9">
    <w:name w:val="header"/>
    <w:basedOn w:val="a"/>
    <w:link w:val="aa"/>
    <w:uiPriority w:val="99"/>
    <w:rsid w:val="00265F47"/>
    <w:pPr>
      <w:tabs>
        <w:tab w:val="center" w:pos="4153"/>
        <w:tab w:val="right" w:pos="8306"/>
      </w:tabs>
    </w:pPr>
  </w:style>
  <w:style w:type="character" w:customStyle="1" w:styleId="aa">
    <w:name w:val="Верхний колонтитул Знак"/>
    <w:basedOn w:val="a0"/>
    <w:link w:val="a9"/>
    <w:uiPriority w:val="99"/>
    <w:semiHidden/>
    <w:locked/>
    <w:rPr>
      <w:rFonts w:cs="Times New Roman"/>
      <w:sz w:val="20"/>
      <w:szCs w:val="20"/>
    </w:rPr>
  </w:style>
  <w:style w:type="character" w:styleId="ab">
    <w:name w:val="page number"/>
    <w:basedOn w:val="a0"/>
    <w:uiPriority w:val="99"/>
    <w:rsid w:val="00265F47"/>
    <w:rPr>
      <w:rFonts w:cs="Times New Roman"/>
    </w:rPr>
  </w:style>
  <w:style w:type="paragraph" w:styleId="ac">
    <w:name w:val="footer"/>
    <w:basedOn w:val="a"/>
    <w:link w:val="ad"/>
    <w:uiPriority w:val="99"/>
    <w:rsid w:val="00265F47"/>
    <w:pPr>
      <w:tabs>
        <w:tab w:val="center" w:pos="4153"/>
        <w:tab w:val="right" w:pos="8306"/>
      </w:tabs>
    </w:pPr>
  </w:style>
  <w:style w:type="character" w:customStyle="1" w:styleId="ad">
    <w:name w:val="Нижний колонтитул Знак"/>
    <w:basedOn w:val="a0"/>
    <w:link w:val="ac"/>
    <w:uiPriority w:val="99"/>
    <w:semiHidden/>
    <w:locked/>
    <w:rPr>
      <w:rFonts w:cs="Times New Roman"/>
      <w:sz w:val="20"/>
      <w:szCs w:val="20"/>
    </w:rPr>
  </w:style>
  <w:style w:type="paragraph" w:styleId="ae">
    <w:name w:val="Title"/>
    <w:basedOn w:val="a"/>
    <w:link w:val="af"/>
    <w:uiPriority w:val="99"/>
    <w:qFormat/>
    <w:rsid w:val="00265F47"/>
    <w:pPr>
      <w:widowControl w:val="0"/>
      <w:jc w:val="center"/>
      <w:outlineLvl w:val="0"/>
    </w:pPr>
    <w:rPr>
      <w:b/>
      <w:sz w:val="24"/>
    </w:rPr>
  </w:style>
  <w:style w:type="character" w:customStyle="1" w:styleId="af">
    <w:name w:val="Название Знак"/>
    <w:basedOn w:val="a0"/>
    <w:link w:val="ae"/>
    <w:uiPriority w:val="99"/>
    <w:locked/>
    <w:rPr>
      <w:rFonts w:ascii="Cambria" w:hAnsi="Cambria" w:cs="Times New Roman"/>
      <w:b/>
      <w:bCs/>
      <w:kern w:val="28"/>
      <w:sz w:val="32"/>
      <w:szCs w:val="32"/>
    </w:rPr>
  </w:style>
  <w:style w:type="paragraph" w:styleId="21">
    <w:name w:val="Body Text Indent 2"/>
    <w:basedOn w:val="a"/>
    <w:link w:val="22"/>
    <w:uiPriority w:val="99"/>
    <w:rsid w:val="00265F47"/>
    <w:pPr>
      <w:ind w:firstLine="720"/>
      <w:jc w:val="center"/>
    </w:pPr>
    <w:rPr>
      <w:b/>
      <w:sz w:val="24"/>
    </w:rPr>
  </w:style>
  <w:style w:type="character" w:customStyle="1" w:styleId="22">
    <w:name w:val="Основной текст с отступом 2 Знак"/>
    <w:basedOn w:val="a0"/>
    <w:link w:val="21"/>
    <w:uiPriority w:val="99"/>
    <w:semiHidden/>
    <w:locked/>
    <w:rPr>
      <w:rFonts w:cs="Times New Roman"/>
      <w:sz w:val="20"/>
      <w:szCs w:val="20"/>
    </w:rPr>
  </w:style>
  <w:style w:type="paragraph" w:styleId="23">
    <w:name w:val="Body Text 2"/>
    <w:basedOn w:val="a"/>
    <w:link w:val="24"/>
    <w:uiPriority w:val="99"/>
    <w:rsid w:val="004831BF"/>
    <w:pPr>
      <w:tabs>
        <w:tab w:val="left" w:pos="0"/>
      </w:tabs>
      <w:ind w:firstLine="567"/>
      <w:jc w:val="both"/>
    </w:pPr>
  </w:style>
  <w:style w:type="character" w:customStyle="1" w:styleId="24">
    <w:name w:val="Основной текст 2 Знак"/>
    <w:basedOn w:val="a0"/>
    <w:link w:val="23"/>
    <w:uiPriority w:val="99"/>
    <w:semiHidden/>
    <w:locked/>
    <w:rPr>
      <w:rFonts w:cs="Times New Roman"/>
      <w:sz w:val="20"/>
      <w:szCs w:val="20"/>
    </w:rPr>
  </w:style>
  <w:style w:type="paragraph" w:styleId="31">
    <w:name w:val="Body Text 3"/>
    <w:basedOn w:val="a"/>
    <w:link w:val="32"/>
    <w:uiPriority w:val="99"/>
    <w:rsid w:val="00265F47"/>
    <w:pPr>
      <w:jc w:val="both"/>
    </w:pPr>
  </w:style>
  <w:style w:type="character" w:customStyle="1" w:styleId="32">
    <w:name w:val="Основной текст 3 Знак"/>
    <w:basedOn w:val="a0"/>
    <w:link w:val="31"/>
    <w:uiPriority w:val="99"/>
    <w:semiHidden/>
    <w:locked/>
    <w:rPr>
      <w:rFonts w:cs="Times New Roman"/>
      <w:sz w:val="16"/>
      <w:szCs w:val="16"/>
    </w:rPr>
  </w:style>
  <w:style w:type="paragraph" w:styleId="33">
    <w:name w:val="Body Text Indent 3"/>
    <w:basedOn w:val="a"/>
    <w:link w:val="34"/>
    <w:uiPriority w:val="99"/>
    <w:rsid w:val="00265F47"/>
    <w:pPr>
      <w:widowControl w:val="0"/>
      <w:ind w:firstLine="720"/>
      <w:jc w:val="both"/>
      <w:outlineLvl w:val="0"/>
    </w:pPr>
  </w:style>
  <w:style w:type="character" w:customStyle="1" w:styleId="34">
    <w:name w:val="Основной текст с отступом 3 Знак"/>
    <w:basedOn w:val="a0"/>
    <w:link w:val="33"/>
    <w:uiPriority w:val="99"/>
    <w:semiHidden/>
    <w:locked/>
    <w:rPr>
      <w:rFonts w:cs="Times New Roman"/>
      <w:sz w:val="16"/>
      <w:szCs w:val="16"/>
    </w:rPr>
  </w:style>
  <w:style w:type="character" w:styleId="af0">
    <w:name w:val="annotation reference"/>
    <w:basedOn w:val="a0"/>
    <w:uiPriority w:val="99"/>
    <w:semiHidden/>
    <w:rsid w:val="00265F47"/>
    <w:rPr>
      <w:rFonts w:cs="Times New Roman"/>
      <w:sz w:val="16"/>
    </w:rPr>
  </w:style>
  <w:style w:type="paragraph" w:styleId="af1">
    <w:name w:val="annotation text"/>
    <w:basedOn w:val="a"/>
    <w:link w:val="af2"/>
    <w:uiPriority w:val="99"/>
    <w:semiHidden/>
    <w:rsid w:val="00265F47"/>
  </w:style>
  <w:style w:type="character" w:customStyle="1" w:styleId="af2">
    <w:name w:val="Текст комментария Знак"/>
    <w:basedOn w:val="a0"/>
    <w:link w:val="af1"/>
    <w:uiPriority w:val="99"/>
    <w:semiHidden/>
    <w:locked/>
    <w:rsid w:val="00D21A3E"/>
    <w:rPr>
      <w:rFonts w:cs="Times New Roman"/>
    </w:rPr>
  </w:style>
  <w:style w:type="table" w:styleId="af3">
    <w:name w:val="Table Grid"/>
    <w:basedOn w:val="a1"/>
    <w:uiPriority w:val="99"/>
    <w:rsid w:val="004831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4831BF"/>
    <w:pPr>
      <w:autoSpaceDE w:val="0"/>
      <w:autoSpaceDN w:val="0"/>
      <w:adjustRightInd w:val="0"/>
    </w:pPr>
    <w:rPr>
      <w:rFonts w:ascii="Arial" w:hAnsi="Arial" w:cs="Arial"/>
      <w:sz w:val="20"/>
      <w:szCs w:val="20"/>
    </w:rPr>
  </w:style>
  <w:style w:type="paragraph" w:styleId="af4">
    <w:name w:val="Balloon Text"/>
    <w:basedOn w:val="a"/>
    <w:link w:val="af5"/>
    <w:uiPriority w:val="99"/>
    <w:semiHidden/>
    <w:rsid w:val="004831BF"/>
    <w:rPr>
      <w:rFonts w:ascii="Tahoma" w:hAnsi="Tahoma" w:cs="Tahoma"/>
      <w:sz w:val="16"/>
      <w:szCs w:val="16"/>
    </w:rPr>
  </w:style>
  <w:style w:type="character" w:customStyle="1" w:styleId="af5">
    <w:name w:val="Текст выноски Знак"/>
    <w:basedOn w:val="a0"/>
    <w:link w:val="af4"/>
    <w:uiPriority w:val="99"/>
    <w:semiHidden/>
    <w:locked/>
    <w:rPr>
      <w:rFonts w:cs="Times New Roman"/>
      <w:sz w:val="2"/>
    </w:rPr>
  </w:style>
  <w:style w:type="paragraph" w:styleId="af6">
    <w:name w:val="footnote text"/>
    <w:basedOn w:val="a"/>
    <w:link w:val="af7"/>
    <w:uiPriority w:val="99"/>
    <w:semiHidden/>
    <w:rsid w:val="004831BF"/>
  </w:style>
  <w:style w:type="character" w:customStyle="1" w:styleId="af7">
    <w:name w:val="Текст сноски Знак"/>
    <w:basedOn w:val="a0"/>
    <w:link w:val="af6"/>
    <w:uiPriority w:val="99"/>
    <w:semiHidden/>
    <w:locked/>
    <w:rPr>
      <w:rFonts w:cs="Times New Roman"/>
      <w:sz w:val="20"/>
      <w:szCs w:val="20"/>
    </w:rPr>
  </w:style>
  <w:style w:type="character" w:styleId="af8">
    <w:name w:val="footnote reference"/>
    <w:basedOn w:val="a0"/>
    <w:uiPriority w:val="99"/>
    <w:semiHidden/>
    <w:rsid w:val="004831BF"/>
    <w:rPr>
      <w:rFonts w:cs="Times New Roman"/>
      <w:vertAlign w:val="superscript"/>
    </w:rPr>
  </w:style>
  <w:style w:type="paragraph" w:customStyle="1" w:styleId="iauiue">
    <w:name w:val="iauiue"/>
    <w:basedOn w:val="a"/>
    <w:uiPriority w:val="99"/>
    <w:rsid w:val="004831BF"/>
    <w:pPr>
      <w:overflowPunct w:val="0"/>
      <w:autoSpaceDE w:val="0"/>
      <w:autoSpaceDN w:val="0"/>
    </w:pPr>
    <w:rPr>
      <w:rFonts w:eastAsia="Arial Unicode MS"/>
    </w:rPr>
  </w:style>
  <w:style w:type="character" w:customStyle="1" w:styleId="FontStyle20">
    <w:name w:val="Font Style20"/>
    <w:uiPriority w:val="99"/>
    <w:rsid w:val="004831BF"/>
    <w:rPr>
      <w:rFonts w:ascii="Times New Roman" w:hAnsi="Times New Roman"/>
      <w:sz w:val="22"/>
    </w:rPr>
  </w:style>
  <w:style w:type="character" w:customStyle="1" w:styleId="FontStyle23">
    <w:name w:val="Font Style23"/>
    <w:uiPriority w:val="99"/>
    <w:rsid w:val="004831BF"/>
    <w:rPr>
      <w:rFonts w:ascii="Times New Roman" w:hAnsi="Times New Roman"/>
      <w:sz w:val="18"/>
    </w:rPr>
  </w:style>
  <w:style w:type="paragraph" w:customStyle="1" w:styleId="Style14">
    <w:name w:val="Style14"/>
    <w:basedOn w:val="a"/>
    <w:uiPriority w:val="99"/>
    <w:rsid w:val="004831BF"/>
    <w:pPr>
      <w:widowControl w:val="0"/>
      <w:autoSpaceDE w:val="0"/>
      <w:autoSpaceDN w:val="0"/>
      <w:adjustRightInd w:val="0"/>
      <w:spacing w:line="283" w:lineRule="exact"/>
      <w:ind w:hanging="422"/>
    </w:pPr>
    <w:rPr>
      <w:sz w:val="24"/>
      <w:szCs w:val="24"/>
    </w:rPr>
  </w:style>
  <w:style w:type="paragraph" w:customStyle="1" w:styleId="Style2">
    <w:name w:val="Style2"/>
    <w:basedOn w:val="a"/>
    <w:uiPriority w:val="99"/>
    <w:rsid w:val="004831BF"/>
    <w:pPr>
      <w:widowControl w:val="0"/>
      <w:autoSpaceDE w:val="0"/>
      <w:autoSpaceDN w:val="0"/>
      <w:adjustRightInd w:val="0"/>
      <w:spacing w:line="283" w:lineRule="exact"/>
      <w:jc w:val="both"/>
    </w:pPr>
    <w:rPr>
      <w:rFonts w:ascii="Arial Narrow" w:hAnsi="Arial Narrow"/>
      <w:sz w:val="24"/>
      <w:szCs w:val="24"/>
    </w:rPr>
  </w:style>
  <w:style w:type="paragraph" w:customStyle="1" w:styleId="Style10">
    <w:name w:val="Style10"/>
    <w:basedOn w:val="a"/>
    <w:uiPriority w:val="99"/>
    <w:rsid w:val="004831BF"/>
    <w:pPr>
      <w:widowControl w:val="0"/>
      <w:autoSpaceDE w:val="0"/>
      <w:autoSpaceDN w:val="0"/>
      <w:adjustRightInd w:val="0"/>
      <w:spacing w:line="288" w:lineRule="exact"/>
      <w:ind w:firstLine="298"/>
    </w:pPr>
    <w:rPr>
      <w:rFonts w:ascii="Arial Narrow" w:hAnsi="Arial Narrow"/>
      <w:sz w:val="24"/>
      <w:szCs w:val="24"/>
    </w:rPr>
  </w:style>
  <w:style w:type="paragraph" w:customStyle="1" w:styleId="Style11">
    <w:name w:val="Style11"/>
    <w:basedOn w:val="a"/>
    <w:uiPriority w:val="99"/>
    <w:rsid w:val="004831BF"/>
    <w:pPr>
      <w:widowControl w:val="0"/>
      <w:autoSpaceDE w:val="0"/>
      <w:autoSpaceDN w:val="0"/>
      <w:adjustRightInd w:val="0"/>
      <w:spacing w:line="283" w:lineRule="exact"/>
      <w:jc w:val="right"/>
    </w:pPr>
    <w:rPr>
      <w:rFonts w:ascii="Arial Narrow" w:hAnsi="Arial Narrow"/>
      <w:sz w:val="24"/>
      <w:szCs w:val="24"/>
    </w:rPr>
  </w:style>
  <w:style w:type="paragraph" w:customStyle="1" w:styleId="Style12">
    <w:name w:val="Style12"/>
    <w:basedOn w:val="a"/>
    <w:uiPriority w:val="99"/>
    <w:rsid w:val="004831BF"/>
    <w:pPr>
      <w:widowControl w:val="0"/>
      <w:autoSpaceDE w:val="0"/>
      <w:autoSpaceDN w:val="0"/>
      <w:adjustRightInd w:val="0"/>
      <w:spacing w:line="282" w:lineRule="exact"/>
      <w:ind w:firstLine="422"/>
      <w:jc w:val="both"/>
    </w:pPr>
    <w:rPr>
      <w:rFonts w:ascii="Arial Narrow" w:hAnsi="Arial Narrow"/>
      <w:sz w:val="24"/>
      <w:szCs w:val="24"/>
    </w:rPr>
  </w:style>
  <w:style w:type="character" w:customStyle="1" w:styleId="FontStyle22">
    <w:name w:val="Font Style22"/>
    <w:uiPriority w:val="99"/>
    <w:rsid w:val="004831BF"/>
    <w:rPr>
      <w:rFonts w:ascii="Arial Narrow" w:hAnsi="Arial Narrow"/>
      <w:i/>
      <w:sz w:val="20"/>
    </w:rPr>
  </w:style>
  <w:style w:type="paragraph" w:customStyle="1" w:styleId="Style6">
    <w:name w:val="Style6"/>
    <w:basedOn w:val="a"/>
    <w:uiPriority w:val="99"/>
    <w:rsid w:val="004831BF"/>
    <w:pPr>
      <w:widowControl w:val="0"/>
      <w:autoSpaceDE w:val="0"/>
      <w:autoSpaceDN w:val="0"/>
      <w:adjustRightInd w:val="0"/>
    </w:pPr>
    <w:rPr>
      <w:rFonts w:ascii="Arial Narrow" w:hAnsi="Arial Narrow"/>
      <w:sz w:val="24"/>
      <w:szCs w:val="24"/>
    </w:rPr>
  </w:style>
  <w:style w:type="paragraph" w:customStyle="1" w:styleId="Style13">
    <w:name w:val="Style13"/>
    <w:basedOn w:val="a"/>
    <w:uiPriority w:val="99"/>
    <w:rsid w:val="004831BF"/>
    <w:pPr>
      <w:widowControl w:val="0"/>
      <w:autoSpaceDE w:val="0"/>
      <w:autoSpaceDN w:val="0"/>
      <w:adjustRightInd w:val="0"/>
      <w:spacing w:line="282" w:lineRule="exact"/>
      <w:ind w:firstLine="710"/>
      <w:jc w:val="both"/>
    </w:pPr>
    <w:rPr>
      <w:rFonts w:ascii="Arial Narrow" w:hAnsi="Arial Narrow"/>
      <w:sz w:val="24"/>
      <w:szCs w:val="24"/>
    </w:rPr>
  </w:style>
  <w:style w:type="character" w:styleId="af9">
    <w:name w:val="Hyperlink"/>
    <w:basedOn w:val="a0"/>
    <w:uiPriority w:val="99"/>
    <w:rsid w:val="004831BF"/>
    <w:rPr>
      <w:rFonts w:cs="Times New Roman"/>
      <w:color w:val="0000FF"/>
      <w:u w:val="single"/>
    </w:rPr>
  </w:style>
  <w:style w:type="paragraph" w:styleId="afa">
    <w:name w:val="annotation subject"/>
    <w:basedOn w:val="af1"/>
    <w:next w:val="af1"/>
    <w:link w:val="afb"/>
    <w:uiPriority w:val="99"/>
    <w:semiHidden/>
    <w:rsid w:val="003768FF"/>
    <w:rPr>
      <w:b/>
      <w:bCs/>
    </w:rPr>
  </w:style>
  <w:style w:type="character" w:customStyle="1" w:styleId="afb">
    <w:name w:val="Тема примечания Знак"/>
    <w:basedOn w:val="af2"/>
    <w:link w:val="afa"/>
    <w:uiPriority w:val="99"/>
    <w:locked/>
    <w:rsid w:val="003768FF"/>
    <w:rPr>
      <w:rFonts w:cs="Times New Roman"/>
      <w:b/>
    </w:rPr>
  </w:style>
  <w:style w:type="character" w:customStyle="1" w:styleId="apple-converted-space">
    <w:name w:val="apple-converted-space"/>
    <w:basedOn w:val="a0"/>
    <w:uiPriority w:val="99"/>
    <w:rsid w:val="00C3041D"/>
    <w:rPr>
      <w:rFonts w:cs="Times New Roman"/>
    </w:rPr>
  </w:style>
  <w:style w:type="paragraph" w:customStyle="1" w:styleId="p1">
    <w:name w:val="p1"/>
    <w:basedOn w:val="a"/>
    <w:uiPriority w:val="99"/>
    <w:rsid w:val="00101506"/>
    <w:pPr>
      <w:spacing w:before="100" w:beforeAutospacing="1" w:after="100" w:afterAutospacing="1"/>
    </w:pPr>
    <w:rPr>
      <w:sz w:val="24"/>
      <w:szCs w:val="24"/>
    </w:rPr>
  </w:style>
  <w:style w:type="paragraph" w:customStyle="1" w:styleId="p2">
    <w:name w:val="p2"/>
    <w:basedOn w:val="a"/>
    <w:uiPriority w:val="99"/>
    <w:rsid w:val="00926897"/>
    <w:pPr>
      <w:spacing w:before="100" w:beforeAutospacing="1" w:after="100" w:afterAutospacing="1"/>
    </w:pPr>
    <w:rPr>
      <w:sz w:val="24"/>
      <w:szCs w:val="24"/>
    </w:rPr>
  </w:style>
  <w:style w:type="character" w:customStyle="1" w:styleId="s1">
    <w:name w:val="s1"/>
    <w:basedOn w:val="a0"/>
    <w:uiPriority w:val="99"/>
    <w:rsid w:val="00926897"/>
    <w:rPr>
      <w:rFonts w:cs="Times New Roman"/>
    </w:rPr>
  </w:style>
</w:styles>
</file>

<file path=word/webSettings.xml><?xml version="1.0" encoding="utf-8"?>
<w:webSettings xmlns:r="http://schemas.openxmlformats.org/officeDocument/2006/relationships" xmlns:w="http://schemas.openxmlformats.org/wordprocessingml/2006/main">
  <w:divs>
    <w:div w:id="608052872">
      <w:marLeft w:val="0"/>
      <w:marRight w:val="0"/>
      <w:marTop w:val="0"/>
      <w:marBottom w:val="0"/>
      <w:divBdr>
        <w:top w:val="none" w:sz="0" w:space="0" w:color="auto"/>
        <w:left w:val="none" w:sz="0" w:space="0" w:color="auto"/>
        <w:bottom w:val="none" w:sz="0" w:space="0" w:color="auto"/>
        <w:right w:val="none" w:sz="0" w:space="0" w:color="auto"/>
      </w:divBdr>
    </w:div>
    <w:div w:id="608052873">
      <w:marLeft w:val="0"/>
      <w:marRight w:val="0"/>
      <w:marTop w:val="0"/>
      <w:marBottom w:val="0"/>
      <w:divBdr>
        <w:top w:val="none" w:sz="0" w:space="0" w:color="auto"/>
        <w:left w:val="none" w:sz="0" w:space="0" w:color="auto"/>
        <w:bottom w:val="none" w:sz="0" w:space="0" w:color="auto"/>
        <w:right w:val="none" w:sz="0" w:space="0" w:color="auto"/>
      </w:divBdr>
    </w:div>
    <w:div w:id="608052874">
      <w:marLeft w:val="0"/>
      <w:marRight w:val="0"/>
      <w:marTop w:val="0"/>
      <w:marBottom w:val="0"/>
      <w:divBdr>
        <w:top w:val="none" w:sz="0" w:space="0" w:color="auto"/>
        <w:left w:val="none" w:sz="0" w:space="0" w:color="auto"/>
        <w:bottom w:val="none" w:sz="0" w:space="0" w:color="auto"/>
        <w:right w:val="none" w:sz="0" w:space="0" w:color="auto"/>
      </w:divBdr>
    </w:div>
    <w:div w:id="608052875">
      <w:marLeft w:val="0"/>
      <w:marRight w:val="0"/>
      <w:marTop w:val="0"/>
      <w:marBottom w:val="0"/>
      <w:divBdr>
        <w:top w:val="none" w:sz="0" w:space="0" w:color="auto"/>
        <w:left w:val="none" w:sz="0" w:space="0" w:color="auto"/>
        <w:bottom w:val="none" w:sz="0" w:space="0" w:color="auto"/>
        <w:right w:val="none" w:sz="0" w:space="0" w:color="auto"/>
      </w:divBdr>
    </w:div>
    <w:div w:id="608052876">
      <w:marLeft w:val="0"/>
      <w:marRight w:val="0"/>
      <w:marTop w:val="0"/>
      <w:marBottom w:val="0"/>
      <w:divBdr>
        <w:top w:val="none" w:sz="0" w:space="0" w:color="auto"/>
        <w:left w:val="none" w:sz="0" w:space="0" w:color="auto"/>
        <w:bottom w:val="none" w:sz="0" w:space="0" w:color="auto"/>
        <w:right w:val="none" w:sz="0" w:space="0" w:color="auto"/>
      </w:divBdr>
    </w:div>
    <w:div w:id="608052877">
      <w:marLeft w:val="0"/>
      <w:marRight w:val="0"/>
      <w:marTop w:val="0"/>
      <w:marBottom w:val="0"/>
      <w:divBdr>
        <w:top w:val="none" w:sz="0" w:space="0" w:color="auto"/>
        <w:left w:val="none" w:sz="0" w:space="0" w:color="auto"/>
        <w:bottom w:val="none" w:sz="0" w:space="0" w:color="auto"/>
        <w:right w:val="none" w:sz="0" w:space="0" w:color="auto"/>
      </w:divBdr>
    </w:div>
    <w:div w:id="608052878">
      <w:marLeft w:val="0"/>
      <w:marRight w:val="0"/>
      <w:marTop w:val="0"/>
      <w:marBottom w:val="0"/>
      <w:divBdr>
        <w:top w:val="none" w:sz="0" w:space="0" w:color="auto"/>
        <w:left w:val="none" w:sz="0" w:space="0" w:color="auto"/>
        <w:bottom w:val="none" w:sz="0" w:space="0" w:color="auto"/>
        <w:right w:val="none" w:sz="0" w:space="0" w:color="auto"/>
      </w:divBdr>
    </w:div>
    <w:div w:id="608052879">
      <w:marLeft w:val="0"/>
      <w:marRight w:val="0"/>
      <w:marTop w:val="0"/>
      <w:marBottom w:val="0"/>
      <w:divBdr>
        <w:top w:val="none" w:sz="0" w:space="0" w:color="auto"/>
        <w:left w:val="none" w:sz="0" w:space="0" w:color="auto"/>
        <w:bottom w:val="none" w:sz="0" w:space="0" w:color="auto"/>
        <w:right w:val="none" w:sz="0" w:space="0" w:color="auto"/>
      </w:divBdr>
    </w:div>
    <w:div w:id="608052880">
      <w:marLeft w:val="0"/>
      <w:marRight w:val="0"/>
      <w:marTop w:val="0"/>
      <w:marBottom w:val="0"/>
      <w:divBdr>
        <w:top w:val="none" w:sz="0" w:space="0" w:color="auto"/>
        <w:left w:val="none" w:sz="0" w:space="0" w:color="auto"/>
        <w:bottom w:val="none" w:sz="0" w:space="0" w:color="auto"/>
        <w:right w:val="none" w:sz="0" w:space="0" w:color="auto"/>
      </w:divBdr>
    </w:div>
    <w:div w:id="608052881">
      <w:marLeft w:val="0"/>
      <w:marRight w:val="0"/>
      <w:marTop w:val="0"/>
      <w:marBottom w:val="0"/>
      <w:divBdr>
        <w:top w:val="none" w:sz="0" w:space="0" w:color="auto"/>
        <w:left w:val="none" w:sz="0" w:space="0" w:color="auto"/>
        <w:bottom w:val="none" w:sz="0" w:space="0" w:color="auto"/>
        <w:right w:val="none" w:sz="0" w:space="0" w:color="auto"/>
      </w:divBdr>
    </w:div>
    <w:div w:id="608052882">
      <w:marLeft w:val="0"/>
      <w:marRight w:val="0"/>
      <w:marTop w:val="0"/>
      <w:marBottom w:val="0"/>
      <w:divBdr>
        <w:top w:val="none" w:sz="0" w:space="0" w:color="auto"/>
        <w:left w:val="none" w:sz="0" w:space="0" w:color="auto"/>
        <w:bottom w:val="none" w:sz="0" w:space="0" w:color="auto"/>
        <w:right w:val="none" w:sz="0" w:space="0" w:color="auto"/>
      </w:divBdr>
    </w:div>
    <w:div w:id="608052883">
      <w:marLeft w:val="0"/>
      <w:marRight w:val="0"/>
      <w:marTop w:val="0"/>
      <w:marBottom w:val="0"/>
      <w:divBdr>
        <w:top w:val="none" w:sz="0" w:space="0" w:color="auto"/>
        <w:left w:val="none" w:sz="0" w:space="0" w:color="auto"/>
        <w:bottom w:val="none" w:sz="0" w:space="0" w:color="auto"/>
        <w:right w:val="none" w:sz="0" w:space="0" w:color="auto"/>
      </w:divBdr>
    </w:div>
    <w:div w:id="608052884">
      <w:marLeft w:val="0"/>
      <w:marRight w:val="0"/>
      <w:marTop w:val="0"/>
      <w:marBottom w:val="0"/>
      <w:divBdr>
        <w:top w:val="none" w:sz="0" w:space="0" w:color="auto"/>
        <w:left w:val="none" w:sz="0" w:space="0" w:color="auto"/>
        <w:bottom w:val="none" w:sz="0" w:space="0" w:color="auto"/>
        <w:right w:val="none" w:sz="0" w:space="0" w:color="auto"/>
      </w:divBdr>
    </w:div>
    <w:div w:id="608052885">
      <w:marLeft w:val="0"/>
      <w:marRight w:val="0"/>
      <w:marTop w:val="0"/>
      <w:marBottom w:val="0"/>
      <w:divBdr>
        <w:top w:val="none" w:sz="0" w:space="0" w:color="auto"/>
        <w:left w:val="none" w:sz="0" w:space="0" w:color="auto"/>
        <w:bottom w:val="none" w:sz="0" w:space="0" w:color="auto"/>
        <w:right w:val="none" w:sz="0" w:space="0" w:color="auto"/>
      </w:divBdr>
    </w:div>
    <w:div w:id="608052886">
      <w:marLeft w:val="0"/>
      <w:marRight w:val="0"/>
      <w:marTop w:val="0"/>
      <w:marBottom w:val="0"/>
      <w:divBdr>
        <w:top w:val="none" w:sz="0" w:space="0" w:color="auto"/>
        <w:left w:val="none" w:sz="0" w:space="0" w:color="auto"/>
        <w:bottom w:val="none" w:sz="0" w:space="0" w:color="auto"/>
        <w:right w:val="none" w:sz="0" w:space="0" w:color="auto"/>
      </w:divBdr>
    </w:div>
    <w:div w:id="608052887">
      <w:marLeft w:val="0"/>
      <w:marRight w:val="0"/>
      <w:marTop w:val="0"/>
      <w:marBottom w:val="0"/>
      <w:divBdr>
        <w:top w:val="none" w:sz="0" w:space="0" w:color="auto"/>
        <w:left w:val="none" w:sz="0" w:space="0" w:color="auto"/>
        <w:bottom w:val="none" w:sz="0" w:space="0" w:color="auto"/>
        <w:right w:val="none" w:sz="0" w:space="0" w:color="auto"/>
      </w:divBdr>
    </w:div>
    <w:div w:id="608052888">
      <w:marLeft w:val="0"/>
      <w:marRight w:val="0"/>
      <w:marTop w:val="0"/>
      <w:marBottom w:val="0"/>
      <w:divBdr>
        <w:top w:val="none" w:sz="0" w:space="0" w:color="auto"/>
        <w:left w:val="none" w:sz="0" w:space="0" w:color="auto"/>
        <w:bottom w:val="none" w:sz="0" w:space="0" w:color="auto"/>
        <w:right w:val="none" w:sz="0" w:space="0" w:color="auto"/>
      </w:divBdr>
    </w:div>
    <w:div w:id="608052889">
      <w:marLeft w:val="0"/>
      <w:marRight w:val="0"/>
      <w:marTop w:val="0"/>
      <w:marBottom w:val="0"/>
      <w:divBdr>
        <w:top w:val="none" w:sz="0" w:space="0" w:color="auto"/>
        <w:left w:val="none" w:sz="0" w:space="0" w:color="auto"/>
        <w:bottom w:val="none" w:sz="0" w:space="0" w:color="auto"/>
        <w:right w:val="none" w:sz="0" w:space="0" w:color="auto"/>
      </w:divBdr>
    </w:div>
    <w:div w:id="608052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4645</Words>
  <Characters>26477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ЕВРОПЛАСТ+</Company>
  <LinksUpToDate>false</LinksUpToDate>
  <CharactersWithSpaces>31060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Брук</dc:creator>
  <cp:lastModifiedBy>Алексей Борисов</cp:lastModifiedBy>
  <cp:revision>2</cp:revision>
  <cp:lastPrinted>2016-10-20T09:31:00Z</cp:lastPrinted>
  <dcterms:created xsi:type="dcterms:W3CDTF">2019-03-12T13:58:00Z</dcterms:created>
  <dcterms:modified xsi:type="dcterms:W3CDTF">2019-03-12T13:58:00Z</dcterms:modified>
</cp:coreProperties>
</file>